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9667" w14:textId="39CAE569"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r>
      <w:r w:rsidR="00755549" w:rsidRPr="00755549">
        <w:rPr>
          <w:b/>
          <w:i/>
          <w:noProof/>
          <w:sz w:val="28"/>
        </w:rPr>
        <w:t>R5-224736</w:t>
      </w:r>
    </w:p>
    <w:p w14:paraId="7CB45193" w14:textId="0144A170"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E30AF4">
        <w:rPr>
          <w:b/>
          <w:noProof/>
          <w:sz w:val="24"/>
        </w:rPr>
        <w:t>15</w:t>
      </w:r>
      <w:r w:rsidR="00E30AF4" w:rsidRPr="00313693">
        <w:rPr>
          <w:b/>
          <w:noProof/>
          <w:sz w:val="24"/>
          <w:vertAlign w:val="superscript"/>
        </w:rPr>
        <w:t>th</w:t>
      </w:r>
      <w:r w:rsidR="00E30AF4">
        <w:rPr>
          <w:b/>
          <w:noProof/>
          <w:sz w:val="24"/>
        </w:rPr>
        <w:t xml:space="preserve"> </w:t>
      </w:r>
      <w:r w:rsidR="00E30AF4" w:rsidRPr="00090520">
        <w:rPr>
          <w:b/>
          <w:noProof/>
          <w:sz w:val="24"/>
        </w:rPr>
        <w:t xml:space="preserve">– </w:t>
      </w:r>
      <w:r w:rsidR="00E30AF4" w:rsidRPr="00090520">
        <w:rPr>
          <w:b/>
          <w:noProof/>
          <w:sz w:val="24"/>
        </w:rPr>
        <w:fldChar w:fldCharType="begin"/>
      </w:r>
      <w:r w:rsidR="00E30AF4" w:rsidRPr="00090520">
        <w:rPr>
          <w:b/>
          <w:noProof/>
          <w:sz w:val="24"/>
        </w:rPr>
        <w:instrText xml:space="preserve"> DOCPROPERTY  EndDate  \* MERGEFORMAT </w:instrText>
      </w:r>
      <w:r w:rsidR="00E30AF4" w:rsidRPr="00090520">
        <w:rPr>
          <w:b/>
          <w:noProof/>
          <w:sz w:val="24"/>
        </w:rPr>
        <w:fldChar w:fldCharType="separate"/>
      </w:r>
      <w:r w:rsidR="00E30AF4">
        <w:rPr>
          <w:b/>
          <w:noProof/>
          <w:sz w:val="24"/>
        </w:rPr>
        <w:t>26</w:t>
      </w:r>
      <w:r w:rsidR="00E30AF4" w:rsidRPr="00313693">
        <w:rPr>
          <w:b/>
          <w:noProof/>
          <w:sz w:val="24"/>
          <w:vertAlign w:val="superscript"/>
        </w:rPr>
        <w:t>th</w:t>
      </w:r>
      <w:r w:rsidR="00E30AF4">
        <w:rPr>
          <w:b/>
          <w:noProof/>
          <w:sz w:val="24"/>
        </w:rPr>
        <w:t xml:space="preserve"> Aug </w:t>
      </w:r>
      <w:r w:rsidR="00E30AF4" w:rsidRPr="00090520">
        <w:rPr>
          <w:b/>
          <w:noProof/>
          <w:sz w:val="24"/>
        </w:rPr>
        <w:t>20</w:t>
      </w:r>
      <w:r w:rsidR="00E30AF4" w:rsidRPr="00090520">
        <w:rPr>
          <w:b/>
          <w:noProof/>
          <w:sz w:val="24"/>
        </w:rPr>
        <w:fldChar w:fldCharType="end"/>
      </w:r>
      <w:r w:rsidR="00E30AF4">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926415" w:rsidR="001E41F3" w:rsidRPr="00410371" w:rsidRDefault="00755549" w:rsidP="00547111">
            <w:pPr>
              <w:pStyle w:val="CRCoverPage"/>
              <w:spacing w:after="0"/>
              <w:rPr>
                <w:noProof/>
              </w:rPr>
            </w:pPr>
            <w:bookmarkStart w:id="0" w:name="_GoBack"/>
            <w:bookmarkEnd w:id="0"/>
            <w:r>
              <w:t xml:space="preserve"> </w:t>
            </w:r>
            <w:r w:rsidRPr="00755549">
              <w:rPr>
                <w:b/>
                <w:noProof/>
                <w:sz w:val="28"/>
              </w:rPr>
              <w:t>3170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0CEDB" w:rsidR="001E41F3" w:rsidRPr="00410371" w:rsidRDefault="007B263F" w:rsidP="0041452F">
            <w:pPr>
              <w:pStyle w:val="CRCoverPage"/>
              <w:spacing w:after="0"/>
              <w:jc w:val="center"/>
              <w:rPr>
                <w:noProof/>
                <w:sz w:val="28"/>
              </w:rPr>
            </w:pPr>
            <w:r>
              <w:rPr>
                <w:b/>
                <w:noProof/>
                <w:sz w:val="28"/>
              </w:rPr>
              <w:t>1</w:t>
            </w:r>
            <w:r w:rsidR="0041452F">
              <w:rPr>
                <w:b/>
                <w:noProof/>
                <w:sz w:val="28"/>
              </w:rPr>
              <w:t>6</w:t>
            </w:r>
            <w:r>
              <w:rPr>
                <w:b/>
                <w:noProof/>
                <w:sz w:val="28"/>
              </w:rPr>
              <w:t>.</w:t>
            </w:r>
            <w:r w:rsidR="0041452F">
              <w:rPr>
                <w:b/>
                <w:noProof/>
                <w:sz w:val="28"/>
              </w:rPr>
              <w:t>12</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C77EB" w:rsidR="001E41F3" w:rsidRDefault="00755549" w:rsidP="005E71B7">
            <w:pPr>
              <w:pStyle w:val="CRCoverPage"/>
              <w:spacing w:after="0"/>
              <w:ind w:left="100"/>
              <w:rPr>
                <w:noProof/>
              </w:rPr>
            </w:pPr>
            <w:r w:rsidRPr="00755549">
              <w:rPr>
                <w:noProof/>
              </w:rPr>
              <w:t>Update to NR TC 7.1.1.9.1 to test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54F41" w:rsidR="001E41F3" w:rsidRDefault="00761A47"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11EA94"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8530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70D571" w:rsidR="00815A28" w:rsidRPr="0041452F" w:rsidRDefault="007B263F" w:rsidP="003C4BCD">
            <w:pPr>
              <w:pStyle w:val="CRCoverPage"/>
              <w:spacing w:after="0"/>
              <w:ind w:left="100"/>
              <w:rPr>
                <w:noProof/>
                <w:lang w:eastAsia="zh-CN"/>
              </w:rPr>
            </w:pPr>
            <w:r w:rsidRPr="004A220A">
              <w:rPr>
                <w:rFonts w:hint="eastAsia"/>
                <w:noProof/>
                <w:lang w:eastAsia="zh-CN"/>
              </w:rPr>
              <w:t>1,</w:t>
            </w:r>
            <w:r w:rsidR="0041452F">
              <w:rPr>
                <w:noProof/>
                <w:lang w:eastAsia="zh-CN"/>
              </w:rPr>
              <w:t xml:space="preserve"> </w:t>
            </w:r>
            <w:r w:rsidR="00761A47">
              <w:rPr>
                <w:noProof/>
                <w:lang w:eastAsia="zh-CN"/>
              </w:rPr>
              <w:t>RedCap UE use 12bit SN for AM RLC, so the RLC header is 2 bytes.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C9DEB0" w:rsidR="00815A28" w:rsidRDefault="007B263F" w:rsidP="003C4BCD">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3C4BCD">
              <w:rPr>
                <w:noProof/>
                <w:lang w:eastAsia="zh-CN"/>
              </w:rPr>
              <w:t>Update Note 5</w:t>
            </w:r>
            <w:r w:rsidR="00815A28" w:rsidRPr="00815A28">
              <w:rPr>
                <w:noProof/>
                <w:lang w:eastAsia="zh-CN"/>
              </w:rPr>
              <w:t xml:space="preserve"> for RedCap UE</w:t>
            </w:r>
            <w:r w:rsidR="00761A4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0B34B5" w:rsidR="001E41F3" w:rsidRDefault="00065908" w:rsidP="005E71B7">
            <w:pPr>
              <w:pStyle w:val="CRCoverPage"/>
              <w:spacing w:after="0"/>
              <w:ind w:left="100"/>
              <w:rPr>
                <w:noProof/>
              </w:rPr>
            </w:pPr>
            <w:r>
              <w:rPr>
                <w:noProof/>
              </w:rPr>
              <w:t>7.1.1.</w:t>
            </w:r>
            <w:r w:rsidR="005E71B7">
              <w:rPr>
                <w:noProof/>
              </w:rPr>
              <w:t>9</w:t>
            </w:r>
            <w:r w:rsidR="001A5E6F" w:rsidRPr="001A5E6F">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EA64CC1" w14:textId="77777777" w:rsidR="005E71B7" w:rsidRPr="00D252AE" w:rsidRDefault="005E71B7" w:rsidP="005E71B7">
      <w:pPr>
        <w:pStyle w:val="40"/>
      </w:pPr>
      <w:bookmarkStart w:id="2" w:name="_Toc21103134"/>
      <w:bookmarkStart w:id="3" w:name="_Toc29233472"/>
      <w:bookmarkStart w:id="4" w:name="_Toc29462077"/>
      <w:bookmarkStart w:id="5" w:name="_Toc36158054"/>
      <w:r w:rsidRPr="00D252AE">
        <w:t>7.1.1.9</w:t>
      </w:r>
      <w:r w:rsidRPr="00D252AE">
        <w:tab/>
        <w:t>MAC Reconfiguration and Reset</w:t>
      </w:r>
      <w:bookmarkEnd w:id="2"/>
      <w:bookmarkEnd w:id="3"/>
      <w:bookmarkEnd w:id="4"/>
      <w:bookmarkEnd w:id="5"/>
    </w:p>
    <w:p w14:paraId="5CDB7728" w14:textId="77777777" w:rsidR="005E71B7" w:rsidRPr="00D252AE" w:rsidRDefault="005E71B7" w:rsidP="005E71B7">
      <w:pPr>
        <w:pStyle w:val="5"/>
      </w:pPr>
      <w:bookmarkStart w:id="6" w:name="_Toc21103135"/>
      <w:bookmarkStart w:id="7" w:name="_Toc29233473"/>
      <w:bookmarkStart w:id="8" w:name="_Toc29462078"/>
      <w:bookmarkStart w:id="9" w:name="_Toc36158055"/>
      <w:r w:rsidRPr="00D252AE">
        <w:t>7.1.1.9.1</w:t>
      </w:r>
      <w:r w:rsidRPr="00D252AE">
        <w:tab/>
        <w:t>MAC Reset</w:t>
      </w:r>
      <w:bookmarkEnd w:id="6"/>
      <w:bookmarkEnd w:id="7"/>
      <w:bookmarkEnd w:id="8"/>
      <w:bookmarkEnd w:id="9"/>
    </w:p>
    <w:p w14:paraId="6A771AB6" w14:textId="77777777" w:rsidR="005E71B7" w:rsidRPr="00D252AE" w:rsidRDefault="005E71B7" w:rsidP="005E71B7">
      <w:pPr>
        <w:pStyle w:val="H6"/>
      </w:pPr>
      <w:r w:rsidRPr="00D252AE">
        <w:t>7.1.1.9.1.1</w:t>
      </w:r>
      <w:r w:rsidRPr="00D252AE">
        <w:tab/>
        <w:t>Test Purpose (TP)</w:t>
      </w:r>
    </w:p>
    <w:p w14:paraId="7648A882" w14:textId="77777777" w:rsidR="005E71B7" w:rsidRPr="00D252AE" w:rsidRDefault="005E71B7" w:rsidP="005E71B7">
      <w:pPr>
        <w:pStyle w:val="H6"/>
      </w:pPr>
      <w:r w:rsidRPr="00D252AE">
        <w:t>(1)</w:t>
      </w:r>
    </w:p>
    <w:p w14:paraId="5C756EBF" w14:textId="77777777" w:rsidR="005E71B7" w:rsidRPr="00D252AE" w:rsidRDefault="005E71B7" w:rsidP="005E71B7">
      <w:pPr>
        <w:pStyle w:val="PL"/>
        <w:rPr>
          <w:noProof w:val="0"/>
        </w:rPr>
      </w:pPr>
      <w:r w:rsidRPr="00D252AE">
        <w:rPr>
          <w:b/>
          <w:bCs/>
          <w:noProof w:val="0"/>
        </w:rPr>
        <w:t>Void</w:t>
      </w:r>
    </w:p>
    <w:p w14:paraId="20268867" w14:textId="77777777" w:rsidR="005E71B7" w:rsidRPr="00D252AE" w:rsidRDefault="005E71B7" w:rsidP="005E71B7">
      <w:pPr>
        <w:pStyle w:val="H6"/>
      </w:pPr>
      <w:r w:rsidRPr="00D252AE">
        <w:t>(2)</w:t>
      </w:r>
    </w:p>
    <w:p w14:paraId="014BAA4B" w14:textId="77777777" w:rsidR="005E71B7" w:rsidRPr="00D252AE" w:rsidRDefault="005E71B7" w:rsidP="005E71B7">
      <w:pPr>
        <w:pStyle w:val="PL"/>
        <w:rPr>
          <w:noProof w:val="0"/>
        </w:rPr>
      </w:pPr>
      <w:r w:rsidRPr="00D252AE">
        <w:rPr>
          <w:b/>
          <w:bCs/>
          <w:noProof w:val="0"/>
        </w:rPr>
        <w:t>with</w:t>
      </w:r>
      <w:r w:rsidRPr="00D252AE">
        <w:rPr>
          <w:noProof w:val="0"/>
        </w:rPr>
        <w:t xml:space="preserve"> </w:t>
      </w:r>
      <w:proofErr w:type="gramStart"/>
      <w:r w:rsidRPr="00D252AE">
        <w:rPr>
          <w:noProof w:val="0"/>
          <w:lang w:eastAsia="zh-CN"/>
        </w:rPr>
        <w:t xml:space="preserve">{ </w:t>
      </w:r>
      <w:r w:rsidRPr="00D252AE">
        <w:rPr>
          <w:noProof w:val="0"/>
        </w:rPr>
        <w:t>UE</w:t>
      </w:r>
      <w:proofErr w:type="gramEnd"/>
      <w:r w:rsidRPr="00D252AE">
        <w:rPr>
          <w:noProof w:val="0"/>
        </w:rPr>
        <w:t xml:space="preserve"> in RRC_CONNECTED state )</w:t>
      </w:r>
    </w:p>
    <w:p w14:paraId="4ED0AEAD" w14:textId="77777777" w:rsidR="005E71B7" w:rsidRPr="00D252AE" w:rsidRDefault="005E71B7" w:rsidP="005E71B7">
      <w:pPr>
        <w:pStyle w:val="PL"/>
        <w:rPr>
          <w:noProof w:val="0"/>
        </w:rPr>
      </w:pPr>
      <w:r w:rsidRPr="00D252AE">
        <w:rPr>
          <w:b/>
          <w:bCs/>
          <w:noProof w:val="0"/>
        </w:rPr>
        <w:t xml:space="preserve">ensure that </w:t>
      </w:r>
      <w:r w:rsidRPr="00D252AE">
        <w:rPr>
          <w:noProof w:val="0"/>
        </w:rPr>
        <w:t>{</w:t>
      </w:r>
    </w:p>
    <w:p w14:paraId="36C9FBDD" w14:textId="77777777" w:rsidR="005E71B7" w:rsidRPr="00D252AE" w:rsidRDefault="005E71B7" w:rsidP="005E71B7">
      <w:pPr>
        <w:pStyle w:val="PL"/>
        <w:rPr>
          <w:noProof w:val="0"/>
        </w:rPr>
      </w:pPr>
      <w:r w:rsidRPr="00D252AE">
        <w:rPr>
          <w:noProof w:val="0"/>
        </w:rPr>
        <w:t xml:space="preserve">  </w:t>
      </w:r>
      <w:proofErr w:type="gramStart"/>
      <w:r w:rsidRPr="00D252AE">
        <w:rPr>
          <w:b/>
          <w:bCs/>
          <w:noProof w:val="0"/>
        </w:rPr>
        <w:t>when</w:t>
      </w:r>
      <w:r w:rsidRPr="00D252AE">
        <w:rPr>
          <w:noProof w:val="0"/>
        </w:rPr>
        <w:t>{ UE</w:t>
      </w:r>
      <w:proofErr w:type="gramEnd"/>
      <w:r w:rsidRPr="00D252AE">
        <w:rPr>
          <w:noProof w:val="0"/>
        </w:rPr>
        <w:t xml:space="preserve"> MAC is reset, due to reconfiguration with sync on same cell }</w:t>
      </w:r>
    </w:p>
    <w:p w14:paraId="7DD02A7E" w14:textId="77777777" w:rsidR="005E71B7" w:rsidRPr="00D252AE" w:rsidRDefault="005E71B7" w:rsidP="005E71B7">
      <w:pPr>
        <w:pStyle w:val="PL"/>
        <w:rPr>
          <w:noProof w:val="0"/>
        </w:rPr>
      </w:pPr>
      <w:r w:rsidRPr="00D252AE">
        <w:rPr>
          <w:noProof w:val="0"/>
        </w:rPr>
        <w:t xml:space="preserve">    </w:t>
      </w:r>
      <w:r w:rsidRPr="00D252AE">
        <w:rPr>
          <w:b/>
          <w:bCs/>
          <w:noProof w:val="0"/>
        </w:rPr>
        <w:t>then</w:t>
      </w:r>
      <w:r w:rsidRPr="00D252AE">
        <w:rPr>
          <w:noProof w:val="0"/>
        </w:rPr>
        <w:t xml:space="preserve"> </w:t>
      </w:r>
      <w:proofErr w:type="gramStart"/>
      <w:r w:rsidRPr="00D252AE">
        <w:rPr>
          <w:noProof w:val="0"/>
        </w:rPr>
        <w:t>{ UE</w:t>
      </w:r>
      <w:proofErr w:type="gramEnd"/>
      <w:r w:rsidRPr="00D252AE">
        <w:rPr>
          <w:noProof w:val="0"/>
        </w:rPr>
        <w:t xml:space="preserve"> considers the next transmission for each DL HARQ process as very first }</w:t>
      </w:r>
    </w:p>
    <w:p w14:paraId="35FB227A" w14:textId="77777777" w:rsidR="005E71B7" w:rsidRPr="00D252AE" w:rsidRDefault="005E71B7" w:rsidP="005E71B7">
      <w:pPr>
        <w:pStyle w:val="PL"/>
        <w:rPr>
          <w:noProof w:val="0"/>
        </w:rPr>
      </w:pPr>
      <w:r w:rsidRPr="00D252AE">
        <w:rPr>
          <w:noProof w:val="0"/>
        </w:rPr>
        <w:t xml:space="preserve">            }</w:t>
      </w:r>
    </w:p>
    <w:p w14:paraId="7E668226" w14:textId="77777777" w:rsidR="005E71B7" w:rsidRPr="00D252AE" w:rsidRDefault="005E71B7" w:rsidP="005E71B7">
      <w:pPr>
        <w:pStyle w:val="PL"/>
        <w:rPr>
          <w:noProof w:val="0"/>
        </w:rPr>
      </w:pPr>
    </w:p>
    <w:p w14:paraId="3D9BF839" w14:textId="77777777" w:rsidR="005E71B7" w:rsidRPr="00D252AE" w:rsidRDefault="005E71B7" w:rsidP="005E71B7">
      <w:pPr>
        <w:pStyle w:val="H6"/>
      </w:pPr>
      <w:r w:rsidRPr="00D252AE">
        <w:t>(3)</w:t>
      </w:r>
    </w:p>
    <w:p w14:paraId="238E6578" w14:textId="77777777" w:rsidR="005E71B7" w:rsidRPr="00D252AE" w:rsidRDefault="005E71B7" w:rsidP="005E71B7">
      <w:pPr>
        <w:pStyle w:val="PL"/>
        <w:rPr>
          <w:noProof w:val="0"/>
        </w:rPr>
      </w:pPr>
      <w:r w:rsidRPr="00D252AE">
        <w:rPr>
          <w:b/>
          <w:bCs/>
          <w:noProof w:val="0"/>
        </w:rPr>
        <w:t>Void</w:t>
      </w:r>
    </w:p>
    <w:p w14:paraId="28D7805E" w14:textId="77777777" w:rsidR="005E71B7" w:rsidRPr="00D252AE" w:rsidRDefault="005E71B7" w:rsidP="005E71B7">
      <w:pPr>
        <w:pStyle w:val="PL"/>
        <w:rPr>
          <w:noProof w:val="0"/>
        </w:rPr>
      </w:pPr>
    </w:p>
    <w:p w14:paraId="6E644C78" w14:textId="77777777" w:rsidR="005E71B7" w:rsidRPr="00D252AE" w:rsidRDefault="005E71B7" w:rsidP="005E71B7">
      <w:pPr>
        <w:pStyle w:val="H6"/>
      </w:pPr>
      <w:r w:rsidRPr="00D252AE">
        <w:t>(4)</w:t>
      </w:r>
    </w:p>
    <w:p w14:paraId="18D68BE3" w14:textId="77777777" w:rsidR="005E71B7" w:rsidRPr="00D252AE" w:rsidRDefault="005E71B7" w:rsidP="005E71B7">
      <w:pPr>
        <w:pStyle w:val="PL"/>
        <w:rPr>
          <w:noProof w:val="0"/>
        </w:rPr>
      </w:pPr>
      <w:r w:rsidRPr="00D252AE">
        <w:rPr>
          <w:b/>
          <w:bCs/>
          <w:noProof w:val="0"/>
        </w:rPr>
        <w:t>with</w:t>
      </w:r>
      <w:r w:rsidRPr="00D252AE">
        <w:rPr>
          <w:noProof w:val="0"/>
        </w:rPr>
        <w:t xml:space="preserve"> </w:t>
      </w:r>
      <w:proofErr w:type="gramStart"/>
      <w:r w:rsidRPr="00D252AE">
        <w:rPr>
          <w:noProof w:val="0"/>
        </w:rPr>
        <w:t>( UE</w:t>
      </w:r>
      <w:proofErr w:type="gramEnd"/>
      <w:r w:rsidRPr="00D252AE">
        <w:rPr>
          <w:noProof w:val="0"/>
        </w:rPr>
        <w:t xml:space="preserve"> in RRC_CONNECTED state )</w:t>
      </w:r>
    </w:p>
    <w:p w14:paraId="79C13357" w14:textId="77777777" w:rsidR="005E71B7" w:rsidRPr="00D252AE" w:rsidRDefault="005E71B7" w:rsidP="005E71B7">
      <w:pPr>
        <w:pStyle w:val="PL"/>
        <w:rPr>
          <w:noProof w:val="0"/>
        </w:rPr>
      </w:pPr>
      <w:r w:rsidRPr="00D252AE">
        <w:rPr>
          <w:b/>
          <w:bCs/>
          <w:noProof w:val="0"/>
        </w:rPr>
        <w:t xml:space="preserve">ensure that </w:t>
      </w:r>
      <w:r w:rsidRPr="00D252AE">
        <w:rPr>
          <w:noProof w:val="0"/>
        </w:rPr>
        <w:t>{</w:t>
      </w:r>
    </w:p>
    <w:p w14:paraId="03DB936F" w14:textId="77777777" w:rsidR="005E71B7" w:rsidRPr="00D252AE" w:rsidRDefault="005E71B7" w:rsidP="005E71B7">
      <w:pPr>
        <w:pStyle w:val="PL"/>
        <w:rPr>
          <w:noProof w:val="0"/>
        </w:rPr>
      </w:pPr>
      <w:r w:rsidRPr="00D252AE">
        <w:rPr>
          <w:noProof w:val="0"/>
        </w:rPr>
        <w:t xml:space="preserve">  </w:t>
      </w:r>
      <w:proofErr w:type="gramStart"/>
      <w:r w:rsidRPr="00D252AE">
        <w:rPr>
          <w:b/>
          <w:bCs/>
          <w:noProof w:val="0"/>
        </w:rPr>
        <w:t>when</w:t>
      </w:r>
      <w:r w:rsidRPr="00D252AE">
        <w:rPr>
          <w:noProof w:val="0"/>
        </w:rPr>
        <w:t>{ UE</w:t>
      </w:r>
      <w:proofErr w:type="gramEnd"/>
      <w:r w:rsidRPr="00D252AE">
        <w:rPr>
          <w:noProof w:val="0"/>
        </w:rPr>
        <w:t xml:space="preserve"> MAC is reset, due to reconfiguration with sync on same cell }</w:t>
      </w:r>
    </w:p>
    <w:p w14:paraId="19B3C27F" w14:textId="77777777" w:rsidR="005E71B7" w:rsidRPr="00D252AE" w:rsidRDefault="005E71B7" w:rsidP="005E71B7">
      <w:pPr>
        <w:pStyle w:val="PL"/>
        <w:rPr>
          <w:noProof w:val="0"/>
        </w:rPr>
      </w:pPr>
      <w:r w:rsidRPr="00D252AE">
        <w:rPr>
          <w:noProof w:val="0"/>
        </w:rPr>
        <w:t xml:space="preserve">    </w:t>
      </w:r>
      <w:r w:rsidRPr="00D252AE">
        <w:rPr>
          <w:b/>
          <w:bCs/>
          <w:noProof w:val="0"/>
        </w:rPr>
        <w:t>then</w:t>
      </w:r>
      <w:r w:rsidRPr="00D252AE">
        <w:rPr>
          <w:noProof w:val="0"/>
        </w:rPr>
        <w:t xml:space="preserve"> </w:t>
      </w:r>
      <w:proofErr w:type="gramStart"/>
      <w:r w:rsidRPr="00D252AE">
        <w:rPr>
          <w:noProof w:val="0"/>
        </w:rPr>
        <w:t>{ UE</w:t>
      </w:r>
      <w:proofErr w:type="gramEnd"/>
      <w:r w:rsidRPr="00D252AE">
        <w:rPr>
          <w:noProof w:val="0"/>
        </w:rPr>
        <w:t xml:space="preserve"> flushes UL HARQ buffer }</w:t>
      </w:r>
    </w:p>
    <w:p w14:paraId="20394C51" w14:textId="77777777" w:rsidR="005E71B7" w:rsidRPr="00D252AE" w:rsidRDefault="005E71B7" w:rsidP="005E71B7">
      <w:pPr>
        <w:pStyle w:val="PL"/>
        <w:rPr>
          <w:noProof w:val="0"/>
        </w:rPr>
      </w:pPr>
      <w:r w:rsidRPr="00D252AE">
        <w:rPr>
          <w:noProof w:val="0"/>
        </w:rPr>
        <w:t xml:space="preserve">            }</w:t>
      </w:r>
    </w:p>
    <w:p w14:paraId="51319285" w14:textId="77777777" w:rsidR="005E71B7" w:rsidRPr="00D252AE" w:rsidRDefault="005E71B7" w:rsidP="005E71B7">
      <w:pPr>
        <w:pStyle w:val="PL"/>
        <w:rPr>
          <w:noProof w:val="0"/>
        </w:rPr>
      </w:pPr>
    </w:p>
    <w:p w14:paraId="75CEE303" w14:textId="77777777" w:rsidR="005E71B7" w:rsidRPr="00D252AE" w:rsidRDefault="005E71B7" w:rsidP="005E71B7">
      <w:pPr>
        <w:pStyle w:val="H6"/>
      </w:pPr>
      <w:r w:rsidRPr="00D252AE">
        <w:t>(5)</w:t>
      </w:r>
    </w:p>
    <w:p w14:paraId="1CE7DD1B" w14:textId="77777777" w:rsidR="005E71B7" w:rsidRPr="00D252AE" w:rsidRDefault="005E71B7" w:rsidP="005E71B7">
      <w:pPr>
        <w:pStyle w:val="PL"/>
        <w:rPr>
          <w:noProof w:val="0"/>
        </w:rPr>
      </w:pPr>
      <w:r w:rsidRPr="00D252AE">
        <w:rPr>
          <w:b/>
          <w:bCs/>
          <w:noProof w:val="0"/>
        </w:rPr>
        <w:t>with</w:t>
      </w:r>
      <w:r w:rsidRPr="00D252AE">
        <w:rPr>
          <w:noProof w:val="0"/>
        </w:rPr>
        <w:t xml:space="preserve"> (UE in RRC_CONNECTED </w:t>
      </w:r>
      <w:proofErr w:type="gramStart"/>
      <w:r w:rsidRPr="00D252AE">
        <w:rPr>
          <w:noProof w:val="0"/>
        </w:rPr>
        <w:t>state )</w:t>
      </w:r>
      <w:proofErr w:type="gramEnd"/>
    </w:p>
    <w:p w14:paraId="061A27C2" w14:textId="77777777" w:rsidR="005E71B7" w:rsidRPr="00D252AE" w:rsidRDefault="005E71B7" w:rsidP="005E71B7">
      <w:pPr>
        <w:pStyle w:val="PL"/>
        <w:rPr>
          <w:noProof w:val="0"/>
        </w:rPr>
      </w:pPr>
      <w:r w:rsidRPr="00D252AE">
        <w:rPr>
          <w:b/>
          <w:bCs/>
          <w:noProof w:val="0"/>
        </w:rPr>
        <w:t xml:space="preserve">ensure that </w:t>
      </w:r>
      <w:r w:rsidRPr="00D252AE">
        <w:rPr>
          <w:noProof w:val="0"/>
        </w:rPr>
        <w:t>{</w:t>
      </w:r>
    </w:p>
    <w:p w14:paraId="3473F3E0" w14:textId="77777777" w:rsidR="005E71B7" w:rsidRPr="00D252AE" w:rsidRDefault="005E71B7" w:rsidP="005E71B7">
      <w:pPr>
        <w:pStyle w:val="PL"/>
        <w:rPr>
          <w:noProof w:val="0"/>
        </w:rPr>
      </w:pPr>
      <w:r w:rsidRPr="00D252AE">
        <w:rPr>
          <w:noProof w:val="0"/>
        </w:rPr>
        <w:t xml:space="preserve">  </w:t>
      </w:r>
      <w:proofErr w:type="gramStart"/>
      <w:r w:rsidRPr="00D252AE">
        <w:rPr>
          <w:b/>
          <w:bCs/>
          <w:noProof w:val="0"/>
        </w:rPr>
        <w:t>when</w:t>
      </w:r>
      <w:r w:rsidRPr="00D252AE">
        <w:rPr>
          <w:noProof w:val="0"/>
        </w:rPr>
        <w:t>{ UE</w:t>
      </w:r>
      <w:proofErr w:type="gramEnd"/>
      <w:r w:rsidRPr="00D252AE">
        <w:rPr>
          <w:noProof w:val="0"/>
        </w:rPr>
        <w:t xml:space="preserve"> MAC is reset, due to reconfiguration with sync on same cell }</w:t>
      </w:r>
    </w:p>
    <w:p w14:paraId="5F5FAD44" w14:textId="77777777" w:rsidR="005E71B7" w:rsidRPr="00D252AE" w:rsidRDefault="005E71B7" w:rsidP="005E71B7">
      <w:pPr>
        <w:pStyle w:val="PL"/>
        <w:rPr>
          <w:noProof w:val="0"/>
        </w:rPr>
      </w:pPr>
      <w:r w:rsidRPr="00D252AE">
        <w:rPr>
          <w:noProof w:val="0"/>
        </w:rPr>
        <w:t xml:space="preserve">    </w:t>
      </w:r>
      <w:r w:rsidRPr="00D252AE">
        <w:rPr>
          <w:b/>
          <w:bCs/>
          <w:noProof w:val="0"/>
        </w:rPr>
        <w:t>then</w:t>
      </w:r>
      <w:r w:rsidRPr="00D252AE">
        <w:rPr>
          <w:noProof w:val="0"/>
        </w:rPr>
        <w:t xml:space="preserve"> </w:t>
      </w:r>
      <w:proofErr w:type="gramStart"/>
      <w:r w:rsidRPr="00D252AE">
        <w:rPr>
          <w:noProof w:val="0"/>
        </w:rPr>
        <w:t>{ UE</w:t>
      </w:r>
      <w:proofErr w:type="gramEnd"/>
      <w:r w:rsidRPr="00D252AE">
        <w:rPr>
          <w:noProof w:val="0"/>
        </w:rPr>
        <w:t xml:space="preserve"> Considers the next transmission for each UL HARQ process as very first }</w:t>
      </w:r>
    </w:p>
    <w:p w14:paraId="7487022F" w14:textId="77777777" w:rsidR="005E71B7" w:rsidRPr="00D252AE" w:rsidRDefault="005E71B7" w:rsidP="005E71B7">
      <w:pPr>
        <w:pStyle w:val="PL"/>
        <w:rPr>
          <w:noProof w:val="0"/>
        </w:rPr>
      </w:pPr>
      <w:r w:rsidRPr="00D252AE">
        <w:rPr>
          <w:noProof w:val="0"/>
        </w:rPr>
        <w:t xml:space="preserve">            }</w:t>
      </w:r>
    </w:p>
    <w:p w14:paraId="7A6BC845" w14:textId="77777777" w:rsidR="005E71B7" w:rsidRPr="00D252AE" w:rsidRDefault="005E71B7" w:rsidP="005E71B7">
      <w:pPr>
        <w:pStyle w:val="PL"/>
        <w:rPr>
          <w:noProof w:val="0"/>
        </w:rPr>
      </w:pPr>
    </w:p>
    <w:p w14:paraId="13EF015F" w14:textId="77777777" w:rsidR="005E71B7" w:rsidRPr="00D252AE" w:rsidRDefault="005E71B7" w:rsidP="005E71B7">
      <w:pPr>
        <w:pStyle w:val="H6"/>
      </w:pPr>
      <w:r w:rsidRPr="00D252AE">
        <w:t>7.1.1.9.1.2</w:t>
      </w:r>
      <w:r w:rsidRPr="00D252AE">
        <w:tab/>
        <w:t>Conformance requirements</w:t>
      </w:r>
    </w:p>
    <w:p w14:paraId="53144831" w14:textId="77777777" w:rsidR="005E71B7" w:rsidRPr="00D252AE" w:rsidRDefault="005E71B7" w:rsidP="005E71B7">
      <w:r w:rsidRPr="00D252AE">
        <w:t>References: The conformance requirements covered in the present TC are specified in: TS 38.321, clauses 5.12 and TS 38.331 clause 5.3.5.5.2. Unless otherwise stated these are Rel-15 requirements.</w:t>
      </w:r>
    </w:p>
    <w:p w14:paraId="4C225FDC" w14:textId="77777777" w:rsidR="005E71B7" w:rsidRPr="00D252AE" w:rsidRDefault="005E71B7" w:rsidP="005E71B7">
      <w:r w:rsidRPr="00D252AE">
        <w:t>[TS 38.321, clause 5.12]</w:t>
      </w:r>
    </w:p>
    <w:p w14:paraId="5DC44F84" w14:textId="77777777" w:rsidR="005E71B7" w:rsidRPr="00D252AE" w:rsidRDefault="005E71B7" w:rsidP="005E71B7">
      <w:r w:rsidRPr="00D252AE">
        <w:t>If a reset of the MAC entity is requested by upper layers, the MAC entity shall:</w:t>
      </w:r>
    </w:p>
    <w:p w14:paraId="4F2B5790" w14:textId="77777777" w:rsidR="005E71B7" w:rsidRPr="00D252AE" w:rsidRDefault="005E71B7" w:rsidP="005E71B7">
      <w:pPr>
        <w:pStyle w:val="B1"/>
      </w:pPr>
      <w:r w:rsidRPr="00D252AE">
        <w:t>1&gt;</w:t>
      </w:r>
      <w:r w:rsidRPr="00D252AE">
        <w:tab/>
        <w:t xml:space="preserve">initialize </w:t>
      </w:r>
      <w:proofErr w:type="spellStart"/>
      <w:r w:rsidRPr="00D252AE">
        <w:rPr>
          <w:i/>
        </w:rPr>
        <w:t>Bj</w:t>
      </w:r>
      <w:proofErr w:type="spellEnd"/>
      <w:r w:rsidRPr="00D252AE">
        <w:t xml:space="preserve"> for each logical channel to zero;</w:t>
      </w:r>
    </w:p>
    <w:p w14:paraId="4CCB1CA2" w14:textId="77777777" w:rsidR="005E71B7" w:rsidRPr="00D252AE" w:rsidRDefault="005E71B7" w:rsidP="005E71B7">
      <w:pPr>
        <w:pStyle w:val="B1"/>
      </w:pPr>
      <w:r w:rsidRPr="00D252AE">
        <w:t>1&gt;</w:t>
      </w:r>
      <w:r w:rsidRPr="00D252AE">
        <w:tab/>
        <w:t>stop (if running) all timers;</w:t>
      </w:r>
    </w:p>
    <w:p w14:paraId="27164D38" w14:textId="77777777" w:rsidR="005E71B7" w:rsidRPr="00D252AE" w:rsidRDefault="005E71B7" w:rsidP="005E71B7">
      <w:pPr>
        <w:pStyle w:val="B1"/>
      </w:pPr>
      <w:r w:rsidRPr="00D252AE">
        <w:t>1&gt;</w:t>
      </w:r>
      <w:r w:rsidRPr="00D252AE">
        <w:tab/>
        <w:t xml:space="preserve">consider all </w:t>
      </w:r>
      <w:proofErr w:type="spellStart"/>
      <w:r w:rsidRPr="00D252AE">
        <w:rPr>
          <w:i/>
        </w:rPr>
        <w:t>timeAlignmentTimer</w:t>
      </w:r>
      <w:r w:rsidRPr="00D252AE">
        <w:rPr>
          <w:iCs/>
        </w:rPr>
        <w:t>s</w:t>
      </w:r>
      <w:proofErr w:type="spellEnd"/>
      <w:r w:rsidRPr="00D252AE">
        <w:t xml:space="preserve"> as expired and perform the corresponding actions in subclause 5.2;</w:t>
      </w:r>
    </w:p>
    <w:p w14:paraId="1D9D1312" w14:textId="77777777" w:rsidR="005E71B7" w:rsidRPr="00D252AE" w:rsidRDefault="005E71B7" w:rsidP="005E71B7">
      <w:pPr>
        <w:pStyle w:val="B1"/>
      </w:pPr>
      <w:r w:rsidRPr="00D252AE">
        <w:t>1&gt;</w:t>
      </w:r>
      <w:r w:rsidRPr="00D252AE">
        <w:tab/>
        <w:t>set the NDIs for all uplink HARQ processes to the value 0;</w:t>
      </w:r>
    </w:p>
    <w:p w14:paraId="2DF15615" w14:textId="77777777" w:rsidR="005E71B7" w:rsidRPr="00D252AE" w:rsidRDefault="005E71B7" w:rsidP="005E71B7">
      <w:pPr>
        <w:pStyle w:val="B1"/>
      </w:pPr>
      <w:r w:rsidRPr="00D252AE">
        <w:t>1&gt;</w:t>
      </w:r>
      <w:r w:rsidRPr="00D252AE">
        <w:tab/>
        <w:t>stop, if any, ongoing Random Access procedure;</w:t>
      </w:r>
    </w:p>
    <w:p w14:paraId="1E80347B" w14:textId="77777777" w:rsidR="005E71B7" w:rsidRPr="00D252AE" w:rsidRDefault="005E71B7" w:rsidP="005E71B7">
      <w:pPr>
        <w:pStyle w:val="B1"/>
      </w:pPr>
      <w:r w:rsidRPr="00D252AE">
        <w:t>1&gt;</w:t>
      </w:r>
      <w:r w:rsidRPr="00D252AE">
        <w:tab/>
      </w:r>
      <w:r w:rsidRPr="00D252AE">
        <w:rPr>
          <w:rFonts w:eastAsia="PMingLiU"/>
          <w:lang w:eastAsia="zh-TW"/>
        </w:rPr>
        <w:t xml:space="preserve">discard explicitly signalled </w:t>
      </w:r>
      <w:r w:rsidRPr="00D252AE">
        <w:rPr>
          <w:rFonts w:eastAsia="PMingLiU"/>
          <w:iCs/>
          <w:lang w:eastAsia="zh-TW"/>
        </w:rPr>
        <w:t>contention-free Random Access Resources</w:t>
      </w:r>
      <w:r w:rsidRPr="00D252AE">
        <w:rPr>
          <w:rFonts w:eastAsia="PMingLiU"/>
          <w:lang w:eastAsia="zh-TW"/>
        </w:rPr>
        <w:t>, if any;</w:t>
      </w:r>
    </w:p>
    <w:p w14:paraId="376A05C9" w14:textId="77777777" w:rsidR="005E71B7" w:rsidRPr="00D252AE" w:rsidRDefault="005E71B7" w:rsidP="005E71B7">
      <w:pPr>
        <w:pStyle w:val="B1"/>
      </w:pPr>
      <w:r w:rsidRPr="00D252AE">
        <w:t>1&gt;</w:t>
      </w:r>
      <w:r w:rsidRPr="00D252AE">
        <w:tab/>
        <w:t>flush Msg3 buffer;</w:t>
      </w:r>
    </w:p>
    <w:p w14:paraId="796CC536" w14:textId="77777777" w:rsidR="005E71B7" w:rsidRPr="00D252AE" w:rsidRDefault="005E71B7" w:rsidP="005E71B7">
      <w:pPr>
        <w:pStyle w:val="B1"/>
      </w:pPr>
      <w:r w:rsidRPr="00D252AE">
        <w:t>1&gt;</w:t>
      </w:r>
      <w:r w:rsidRPr="00D252AE">
        <w:tab/>
        <w:t>cancel, if any, triggered Scheduling Request procedure;</w:t>
      </w:r>
    </w:p>
    <w:p w14:paraId="5CD6969C" w14:textId="77777777" w:rsidR="005E71B7" w:rsidRPr="00D252AE" w:rsidRDefault="005E71B7" w:rsidP="005E71B7">
      <w:pPr>
        <w:pStyle w:val="B1"/>
      </w:pPr>
      <w:r w:rsidRPr="00D252AE">
        <w:t>1&gt;</w:t>
      </w:r>
      <w:r w:rsidRPr="00D252AE">
        <w:tab/>
        <w:t>cancel, if any, triggered Buffer Status Reporting procedure;</w:t>
      </w:r>
    </w:p>
    <w:p w14:paraId="2F5CD163" w14:textId="77777777" w:rsidR="005E71B7" w:rsidRPr="00D252AE" w:rsidRDefault="005E71B7" w:rsidP="005E71B7">
      <w:pPr>
        <w:pStyle w:val="B1"/>
      </w:pPr>
      <w:r w:rsidRPr="00D252AE">
        <w:t>1&gt;</w:t>
      </w:r>
      <w:r w:rsidRPr="00D252AE">
        <w:tab/>
        <w:t>cancel, if any, triggered Recommended bit rate query</w:t>
      </w:r>
      <w:r w:rsidRPr="00D252AE">
        <w:rPr>
          <w:lang w:eastAsia="ko-KR"/>
        </w:rPr>
        <w:t xml:space="preserve"> </w:t>
      </w:r>
      <w:r w:rsidRPr="00D252AE">
        <w:t>procedure;</w:t>
      </w:r>
    </w:p>
    <w:p w14:paraId="16D9A054" w14:textId="77777777" w:rsidR="005E71B7" w:rsidRPr="00D252AE" w:rsidRDefault="005E71B7" w:rsidP="005E71B7">
      <w:pPr>
        <w:pStyle w:val="B1"/>
      </w:pPr>
      <w:r w:rsidRPr="00D252AE">
        <w:lastRenderedPageBreak/>
        <w:t>1&gt;</w:t>
      </w:r>
      <w:r w:rsidRPr="00D252AE">
        <w:tab/>
        <w:t>cancel, if any, triggered Configured uplink grant confirmation;</w:t>
      </w:r>
    </w:p>
    <w:p w14:paraId="35E8766E" w14:textId="77777777" w:rsidR="005E71B7" w:rsidRPr="00D252AE" w:rsidRDefault="005E71B7" w:rsidP="005E71B7">
      <w:pPr>
        <w:pStyle w:val="B1"/>
      </w:pPr>
      <w:r w:rsidRPr="00D252AE">
        <w:t>1&gt;</w:t>
      </w:r>
      <w:r w:rsidRPr="00D252AE">
        <w:tab/>
        <w:t>cancel, if any, triggered Power Headroom Reporting procedure;</w:t>
      </w:r>
    </w:p>
    <w:p w14:paraId="3214317A" w14:textId="77777777" w:rsidR="005E71B7" w:rsidRPr="00D252AE" w:rsidRDefault="005E71B7" w:rsidP="005E71B7">
      <w:pPr>
        <w:pStyle w:val="B1"/>
      </w:pPr>
      <w:r w:rsidRPr="00D252AE">
        <w:t>1&gt;</w:t>
      </w:r>
      <w:r w:rsidRPr="00D252AE">
        <w:tab/>
        <w:t>flush the soft buffers for all DL HARQ processes;</w:t>
      </w:r>
    </w:p>
    <w:p w14:paraId="4BBAF527" w14:textId="77777777" w:rsidR="005E71B7" w:rsidRPr="00D252AE" w:rsidRDefault="005E71B7" w:rsidP="005E71B7">
      <w:pPr>
        <w:pStyle w:val="B1"/>
      </w:pPr>
      <w:r w:rsidRPr="00D252AE">
        <w:t>1&gt;</w:t>
      </w:r>
      <w:r w:rsidRPr="00D252AE">
        <w:tab/>
        <w:t>for each DL HARQ process, consider the next received transmission for a TB as the very first transmission;</w:t>
      </w:r>
    </w:p>
    <w:p w14:paraId="5E5BBF38" w14:textId="77777777" w:rsidR="005E71B7" w:rsidRPr="00D252AE" w:rsidRDefault="005E71B7" w:rsidP="005E71B7">
      <w:pPr>
        <w:pStyle w:val="B1"/>
      </w:pPr>
      <w:r w:rsidRPr="00D252AE">
        <w:t>1&gt;</w:t>
      </w:r>
      <w:r w:rsidRPr="00D252AE">
        <w:tab/>
        <w:t>release, if any, Temporary C-RNTI;</w:t>
      </w:r>
    </w:p>
    <w:p w14:paraId="00C3B053" w14:textId="77777777" w:rsidR="005E71B7" w:rsidRPr="00D252AE" w:rsidRDefault="005E71B7" w:rsidP="005E71B7">
      <w:pPr>
        <w:pStyle w:val="B1"/>
      </w:pPr>
      <w:r w:rsidRPr="00D252AE">
        <w:t>1&gt;</w:t>
      </w:r>
      <w:r w:rsidRPr="00D252AE">
        <w:tab/>
        <w:t xml:space="preserve">reset </w:t>
      </w:r>
      <w:r w:rsidRPr="00D252AE">
        <w:rPr>
          <w:i/>
        </w:rPr>
        <w:t>BFI_COUNTER</w:t>
      </w:r>
      <w:r w:rsidRPr="00D252AE">
        <w:t>.</w:t>
      </w:r>
    </w:p>
    <w:p w14:paraId="6E4FFF9F" w14:textId="77777777" w:rsidR="005E71B7" w:rsidRPr="00D252AE" w:rsidRDefault="005E71B7" w:rsidP="005E71B7">
      <w:r w:rsidRPr="00D252AE">
        <w:t>[TS 38.331, clause 5.3.5.5.2]</w:t>
      </w:r>
    </w:p>
    <w:p w14:paraId="0E0E5BB2" w14:textId="77777777" w:rsidR="005E71B7" w:rsidRPr="00D252AE" w:rsidRDefault="005E71B7" w:rsidP="005E71B7">
      <w:pPr>
        <w:rPr>
          <w:rFonts w:eastAsia="MS Mincho"/>
        </w:rPr>
      </w:pPr>
      <w:r w:rsidRPr="00D252AE">
        <w:t>The UE shall perform the following actions to execute a reconfiguration with sync.</w:t>
      </w:r>
    </w:p>
    <w:p w14:paraId="57E06E17" w14:textId="77777777" w:rsidR="005E71B7" w:rsidRPr="00D252AE" w:rsidRDefault="005E71B7" w:rsidP="005E71B7">
      <w:pPr>
        <w:pStyle w:val="B1"/>
      </w:pPr>
      <w:r w:rsidRPr="00D252AE">
        <w:t>1&gt;</w:t>
      </w:r>
      <w:r w:rsidRPr="00D252AE">
        <w:tab/>
        <w:t>if the AS security is not activated, perform the actions upon going to RRC_IDLE as specified in 5.3.11 with the release cause '</w:t>
      </w:r>
      <w:r w:rsidRPr="00D252AE">
        <w:rPr>
          <w:i/>
        </w:rPr>
        <w:t>other</w:t>
      </w:r>
      <w:r w:rsidRPr="00D252AE">
        <w:t>' upon which the procedure ends;</w:t>
      </w:r>
    </w:p>
    <w:p w14:paraId="57EC4B8F" w14:textId="77777777" w:rsidR="005E71B7" w:rsidRPr="00D252AE" w:rsidRDefault="005E71B7" w:rsidP="005E71B7">
      <w:pPr>
        <w:pStyle w:val="B1"/>
      </w:pPr>
      <w:r w:rsidRPr="00D252AE">
        <w:t>1&gt;</w:t>
      </w:r>
      <w:r w:rsidRPr="00D252AE">
        <w:tab/>
        <w:t xml:space="preserve">stop timer T310 for the corresponding </w:t>
      </w:r>
      <w:proofErr w:type="spellStart"/>
      <w:r w:rsidRPr="00D252AE">
        <w:t>SpCell</w:t>
      </w:r>
      <w:proofErr w:type="spellEnd"/>
      <w:r w:rsidRPr="00D252AE">
        <w:t>, if running;</w:t>
      </w:r>
    </w:p>
    <w:p w14:paraId="1F1B99AC" w14:textId="77777777" w:rsidR="005E71B7" w:rsidRPr="00D252AE" w:rsidRDefault="005E71B7" w:rsidP="005E71B7">
      <w:pPr>
        <w:pStyle w:val="B1"/>
      </w:pPr>
      <w:r w:rsidRPr="00D252AE">
        <w:t>1&gt;</w:t>
      </w:r>
      <w:r w:rsidRPr="00D252AE">
        <w:tab/>
        <w:t xml:space="preserve">start timer T304 for the corresponding </w:t>
      </w:r>
      <w:proofErr w:type="spellStart"/>
      <w:r w:rsidRPr="00D252AE">
        <w:t>SpCell</w:t>
      </w:r>
      <w:proofErr w:type="spellEnd"/>
      <w:r w:rsidRPr="00D252AE">
        <w:t xml:space="preserve"> with the timer value set to </w:t>
      </w:r>
      <w:r w:rsidRPr="00D252AE">
        <w:rPr>
          <w:i/>
        </w:rPr>
        <w:t>t304</w:t>
      </w:r>
      <w:r w:rsidRPr="00D252AE">
        <w:t xml:space="preserve">, as included in the </w:t>
      </w:r>
      <w:proofErr w:type="spellStart"/>
      <w:r w:rsidRPr="00D252AE">
        <w:rPr>
          <w:i/>
        </w:rPr>
        <w:t>reconfigurationWithSync</w:t>
      </w:r>
      <w:proofErr w:type="spellEnd"/>
      <w:r w:rsidRPr="00D252AE">
        <w:t>;</w:t>
      </w:r>
    </w:p>
    <w:p w14:paraId="00E32478" w14:textId="77777777" w:rsidR="005E71B7" w:rsidRPr="00D252AE" w:rsidRDefault="005E71B7" w:rsidP="005E71B7">
      <w:pPr>
        <w:pStyle w:val="B1"/>
      </w:pPr>
      <w:r w:rsidRPr="00D252AE">
        <w:t>1&gt;</w:t>
      </w:r>
      <w:r w:rsidRPr="00D252AE">
        <w:tab/>
        <w:t xml:space="preserve">if the </w:t>
      </w:r>
      <w:proofErr w:type="spellStart"/>
      <w:r w:rsidRPr="00D252AE">
        <w:rPr>
          <w:i/>
        </w:rPr>
        <w:t>frequencyInfoDL</w:t>
      </w:r>
      <w:proofErr w:type="spellEnd"/>
      <w:r w:rsidRPr="00D252AE">
        <w:t xml:space="preserve"> is included:</w:t>
      </w:r>
    </w:p>
    <w:p w14:paraId="24FABFED" w14:textId="77777777" w:rsidR="005E71B7" w:rsidRPr="00D252AE" w:rsidRDefault="005E71B7" w:rsidP="005E71B7">
      <w:pPr>
        <w:pStyle w:val="B2"/>
      </w:pPr>
      <w:r w:rsidRPr="00D252AE">
        <w:t>2&gt;</w:t>
      </w:r>
      <w:r w:rsidRPr="00D252AE">
        <w:tab/>
        <w:t xml:space="preserve">consider the target </w:t>
      </w:r>
      <w:proofErr w:type="spellStart"/>
      <w:r w:rsidRPr="00D252AE">
        <w:t>SpCell</w:t>
      </w:r>
      <w:proofErr w:type="spellEnd"/>
      <w:r w:rsidRPr="00D252AE">
        <w:t xml:space="preserve"> to be one on the SSB frequency indicated by the </w:t>
      </w:r>
      <w:proofErr w:type="spellStart"/>
      <w:r w:rsidRPr="00D252AE">
        <w:rPr>
          <w:i/>
        </w:rPr>
        <w:t>frequencyInfoDL</w:t>
      </w:r>
      <w:proofErr w:type="spellEnd"/>
      <w:r w:rsidRPr="00D252AE">
        <w:t xml:space="preserve"> with a physical cell identity indicated by the </w:t>
      </w:r>
      <w:proofErr w:type="spellStart"/>
      <w:r w:rsidRPr="00D252AE">
        <w:rPr>
          <w:i/>
        </w:rPr>
        <w:t>physCellId</w:t>
      </w:r>
      <w:proofErr w:type="spellEnd"/>
      <w:r w:rsidRPr="00D252AE">
        <w:t>;</w:t>
      </w:r>
    </w:p>
    <w:p w14:paraId="42A1A0A5" w14:textId="77777777" w:rsidR="005E71B7" w:rsidRPr="00D252AE" w:rsidRDefault="005E71B7" w:rsidP="005E71B7">
      <w:pPr>
        <w:pStyle w:val="B1"/>
      </w:pPr>
      <w:r w:rsidRPr="00D252AE">
        <w:t>1&gt;</w:t>
      </w:r>
      <w:r w:rsidRPr="00D252AE">
        <w:tab/>
        <w:t>else:</w:t>
      </w:r>
    </w:p>
    <w:p w14:paraId="4D9CAC1A" w14:textId="77777777" w:rsidR="005E71B7" w:rsidRPr="00D252AE" w:rsidRDefault="005E71B7" w:rsidP="005E71B7">
      <w:pPr>
        <w:pStyle w:val="B2"/>
      </w:pPr>
      <w:r w:rsidRPr="00D252AE">
        <w:t>2&gt;</w:t>
      </w:r>
      <w:r w:rsidRPr="00D252AE">
        <w:tab/>
        <w:t xml:space="preserve">consider the target </w:t>
      </w:r>
      <w:proofErr w:type="spellStart"/>
      <w:r w:rsidRPr="00D252AE">
        <w:t>SpCell</w:t>
      </w:r>
      <w:proofErr w:type="spellEnd"/>
      <w:r w:rsidRPr="00D252AE">
        <w:t xml:space="preserve"> to be one on the SSB frequency of the source </w:t>
      </w:r>
      <w:proofErr w:type="spellStart"/>
      <w:r w:rsidRPr="00D252AE">
        <w:t>SpCell</w:t>
      </w:r>
      <w:proofErr w:type="spellEnd"/>
      <w:r w:rsidRPr="00D252AE">
        <w:t xml:space="preserve"> with a physical cell identity indicated by the </w:t>
      </w:r>
      <w:proofErr w:type="spellStart"/>
      <w:r w:rsidRPr="00D252AE">
        <w:rPr>
          <w:i/>
        </w:rPr>
        <w:t>physCellId</w:t>
      </w:r>
      <w:proofErr w:type="spellEnd"/>
      <w:r w:rsidRPr="00D252AE">
        <w:t>;</w:t>
      </w:r>
    </w:p>
    <w:p w14:paraId="0E832EA0" w14:textId="77777777" w:rsidR="005E71B7" w:rsidRPr="00D252AE" w:rsidRDefault="005E71B7" w:rsidP="005E71B7">
      <w:pPr>
        <w:pStyle w:val="B1"/>
      </w:pPr>
      <w:r w:rsidRPr="00D252AE">
        <w:t>1&gt;</w:t>
      </w:r>
      <w:r w:rsidRPr="00D252AE">
        <w:tab/>
        <w:t xml:space="preserve">start synchronising to the DL of the target </w:t>
      </w:r>
      <w:proofErr w:type="spellStart"/>
      <w:r w:rsidRPr="00D252AE">
        <w:t>SpCell</w:t>
      </w:r>
      <w:proofErr w:type="spellEnd"/>
      <w:r w:rsidRPr="00D252AE">
        <w:t>;</w:t>
      </w:r>
    </w:p>
    <w:p w14:paraId="59A0670C" w14:textId="77777777" w:rsidR="005E71B7" w:rsidRPr="00D252AE" w:rsidRDefault="005E71B7" w:rsidP="005E71B7">
      <w:pPr>
        <w:pStyle w:val="B1"/>
      </w:pPr>
      <w:r w:rsidRPr="00D252AE">
        <w:t>1&gt;</w:t>
      </w:r>
      <w:r w:rsidRPr="00D252AE">
        <w:tab/>
        <w:t>apply the specified BCCH configuration defined in 9.1.1.1;</w:t>
      </w:r>
    </w:p>
    <w:p w14:paraId="799E16AA" w14:textId="77777777" w:rsidR="005E71B7" w:rsidRPr="00D252AE" w:rsidRDefault="005E71B7" w:rsidP="005E71B7">
      <w:pPr>
        <w:pStyle w:val="B1"/>
      </w:pPr>
      <w:r w:rsidRPr="00D252AE">
        <w:t>1&gt;</w:t>
      </w:r>
      <w:r w:rsidRPr="00D252AE">
        <w:tab/>
        <w:t xml:space="preserve">acquire the </w:t>
      </w:r>
      <w:r w:rsidRPr="00D252AE">
        <w:rPr>
          <w:i/>
        </w:rPr>
        <w:t>MIB,</w:t>
      </w:r>
      <w:r w:rsidRPr="00D252AE">
        <w:t xml:space="preserve"> which is scheduled as specified in TS 38.213 [13];</w:t>
      </w:r>
    </w:p>
    <w:p w14:paraId="40D879C2" w14:textId="77777777" w:rsidR="005E71B7" w:rsidRPr="00D252AE" w:rsidRDefault="005E71B7" w:rsidP="005E71B7">
      <w:pPr>
        <w:pStyle w:val="NO"/>
      </w:pPr>
      <w:r w:rsidRPr="00D252AE">
        <w:t>NOTE 1:</w:t>
      </w:r>
      <w:r w:rsidRPr="00D252AE">
        <w:tab/>
        <w:t>The UE should perform the reconfiguration with sync as soon as possible following the reception of the RRC message triggering the reconfiguration with sync, which could be before confirming successful reception (HARQ and ARQ) of this message.</w:t>
      </w:r>
    </w:p>
    <w:p w14:paraId="4BC3E702" w14:textId="77777777" w:rsidR="005E71B7" w:rsidRPr="00D252AE" w:rsidRDefault="005E71B7" w:rsidP="005E71B7">
      <w:pPr>
        <w:pStyle w:val="NO"/>
      </w:pPr>
      <w:r w:rsidRPr="00D252AE">
        <w:t>NOTE 2:</w:t>
      </w:r>
      <w:r w:rsidRPr="00D252AE">
        <w:tab/>
        <w:t>The UE may omit reading the MIB if the UE already has the required timing information, or the timing information is not needed for random access.</w:t>
      </w:r>
    </w:p>
    <w:p w14:paraId="35822845" w14:textId="77777777" w:rsidR="005E71B7" w:rsidRPr="00D252AE" w:rsidRDefault="005E71B7" w:rsidP="005E71B7">
      <w:pPr>
        <w:pStyle w:val="B1"/>
      </w:pPr>
      <w:r w:rsidRPr="00D252AE">
        <w:t>1&gt;</w:t>
      </w:r>
      <w:r w:rsidRPr="00D252AE">
        <w:tab/>
        <w:t>reset the MAC entity of this cell group;</w:t>
      </w:r>
    </w:p>
    <w:p w14:paraId="5D4FB229" w14:textId="77777777" w:rsidR="005E71B7" w:rsidRPr="00D252AE" w:rsidRDefault="005E71B7" w:rsidP="005E71B7">
      <w:pPr>
        <w:pStyle w:val="B1"/>
      </w:pPr>
      <w:r w:rsidRPr="00D252AE">
        <w:t>1&gt;</w:t>
      </w:r>
      <w:r w:rsidRPr="00D252AE">
        <w:tab/>
        <w:t xml:space="preserve">consider the </w:t>
      </w:r>
      <w:proofErr w:type="spellStart"/>
      <w:r w:rsidRPr="00D252AE">
        <w:t>SCell</w:t>
      </w:r>
      <w:proofErr w:type="spellEnd"/>
      <w:r w:rsidRPr="00D252AE">
        <w:t>(s) of this cell group, if configured, to be in deactivated state;</w:t>
      </w:r>
    </w:p>
    <w:p w14:paraId="5572B997" w14:textId="77777777" w:rsidR="005E71B7" w:rsidRPr="00D252AE" w:rsidRDefault="005E71B7" w:rsidP="005E71B7">
      <w:pPr>
        <w:pStyle w:val="B1"/>
      </w:pPr>
      <w:r w:rsidRPr="00D252AE">
        <w:t>1&gt;</w:t>
      </w:r>
      <w:r w:rsidRPr="00D252AE">
        <w:tab/>
        <w:t xml:space="preserve">apply the value of the </w:t>
      </w:r>
      <w:proofErr w:type="spellStart"/>
      <w:r w:rsidRPr="00D252AE">
        <w:rPr>
          <w:i/>
        </w:rPr>
        <w:t>newUE</w:t>
      </w:r>
      <w:proofErr w:type="spellEnd"/>
      <w:r w:rsidRPr="00D252AE">
        <w:rPr>
          <w:i/>
        </w:rPr>
        <w:t>-Identity</w:t>
      </w:r>
      <w:r w:rsidRPr="00D252AE">
        <w:t xml:space="preserve"> as the C-RNTI for this cell group;</w:t>
      </w:r>
    </w:p>
    <w:p w14:paraId="2D46C8DF" w14:textId="77777777" w:rsidR="005E71B7" w:rsidRPr="00D252AE" w:rsidRDefault="005E71B7" w:rsidP="005E71B7">
      <w:pPr>
        <w:pStyle w:val="B1"/>
      </w:pPr>
      <w:r w:rsidRPr="00D252AE">
        <w:t>1&gt;</w:t>
      </w:r>
      <w:r w:rsidRPr="00D252AE">
        <w:tab/>
        <w:t xml:space="preserve">configure lower layers in accordance with the received </w:t>
      </w:r>
      <w:proofErr w:type="spellStart"/>
      <w:r w:rsidRPr="00D252AE">
        <w:t>s</w:t>
      </w:r>
      <w:r w:rsidRPr="00D252AE">
        <w:rPr>
          <w:i/>
        </w:rPr>
        <w:t>pCellConfigCommon</w:t>
      </w:r>
      <w:proofErr w:type="spellEnd"/>
      <w:r w:rsidRPr="00D252AE">
        <w:t>;</w:t>
      </w:r>
    </w:p>
    <w:p w14:paraId="0F94E5E3" w14:textId="77777777" w:rsidR="005E71B7" w:rsidRPr="00D252AE" w:rsidRDefault="005E71B7" w:rsidP="005E71B7">
      <w:pPr>
        <w:pStyle w:val="B1"/>
      </w:pPr>
      <w:r w:rsidRPr="00D252AE">
        <w:t>1&gt;</w:t>
      </w:r>
      <w:r w:rsidRPr="00D252AE">
        <w:tab/>
        <w:t xml:space="preserve">configure lower layers in accordance with any additional fields, not covered in the previous, if included in the received </w:t>
      </w:r>
      <w:proofErr w:type="spellStart"/>
      <w:r w:rsidRPr="00D252AE">
        <w:rPr>
          <w:i/>
        </w:rPr>
        <w:t>reconfigurationWithSync</w:t>
      </w:r>
      <w:proofErr w:type="spellEnd"/>
      <w:r w:rsidRPr="00D252AE">
        <w:rPr>
          <w:i/>
        </w:rPr>
        <w:t>.</w:t>
      </w:r>
    </w:p>
    <w:p w14:paraId="5E43E4E5" w14:textId="77777777" w:rsidR="005E71B7" w:rsidRPr="00D252AE" w:rsidRDefault="005E71B7" w:rsidP="005E71B7">
      <w:pPr>
        <w:pStyle w:val="H6"/>
      </w:pPr>
      <w:r w:rsidRPr="00D252AE">
        <w:t>7.1.1.9.1.3</w:t>
      </w:r>
      <w:r w:rsidRPr="00D252AE">
        <w:tab/>
        <w:t>Test description</w:t>
      </w:r>
    </w:p>
    <w:p w14:paraId="6DB0FE34" w14:textId="77777777" w:rsidR="005E71B7" w:rsidRPr="00D252AE" w:rsidRDefault="005E71B7" w:rsidP="005E71B7">
      <w:pPr>
        <w:pStyle w:val="H6"/>
      </w:pPr>
      <w:r w:rsidRPr="00D252AE">
        <w:t>7.1.1.9.1.3.1</w:t>
      </w:r>
      <w:r w:rsidRPr="00D252AE">
        <w:tab/>
        <w:t>Pre-test conditions</w:t>
      </w:r>
    </w:p>
    <w:p w14:paraId="3A150900" w14:textId="77777777" w:rsidR="005E71B7" w:rsidRPr="00D252AE" w:rsidRDefault="005E71B7" w:rsidP="005E71B7">
      <w:pPr>
        <w:rPr>
          <w:lang w:eastAsia="sv-SE"/>
        </w:rPr>
      </w:pPr>
      <w:r w:rsidRPr="00D252AE">
        <w:rPr>
          <w:lang w:eastAsia="sv-SE"/>
        </w:rPr>
        <w:t>Same Pre-test conditions as in clause 7.1.1.0.</w:t>
      </w:r>
    </w:p>
    <w:p w14:paraId="5407256F" w14:textId="77777777" w:rsidR="005E71B7" w:rsidRPr="00D252AE" w:rsidRDefault="005E71B7" w:rsidP="005E71B7">
      <w:pPr>
        <w:pStyle w:val="TH"/>
        <w:rPr>
          <w:lang w:eastAsia="sv-SE"/>
        </w:rPr>
      </w:pPr>
      <w:r w:rsidRPr="00D252AE">
        <w:rPr>
          <w:lang w:eastAsia="sv-SE"/>
        </w:rPr>
        <w:t xml:space="preserve">Table </w:t>
      </w:r>
      <w:r w:rsidRPr="00D252AE">
        <w:t>7.1.1.9.1.3.1-1</w:t>
      </w:r>
      <w:r w:rsidRPr="00D252AE">
        <w:rPr>
          <w:lang w:eastAsia="sv-SE"/>
        </w:rPr>
        <w:t xml:space="preserve">: </w:t>
      </w:r>
      <w:r w:rsidRPr="00D252AE">
        <w:rPr>
          <w:lang w:eastAsia="zh-CN"/>
        </w:rPr>
        <w:t>Void</w:t>
      </w:r>
    </w:p>
    <w:p w14:paraId="3133E466" w14:textId="77777777" w:rsidR="005E71B7" w:rsidRPr="00D252AE" w:rsidRDefault="005E71B7" w:rsidP="005E71B7">
      <w:pPr>
        <w:rPr>
          <w:lang w:eastAsia="sv-SE"/>
        </w:rPr>
      </w:pPr>
    </w:p>
    <w:p w14:paraId="2ECDE510" w14:textId="77777777" w:rsidR="005E71B7" w:rsidRPr="00D252AE" w:rsidRDefault="005E71B7" w:rsidP="005E71B7">
      <w:pPr>
        <w:pStyle w:val="H6"/>
      </w:pPr>
      <w:r w:rsidRPr="00D252AE">
        <w:lastRenderedPageBreak/>
        <w:t>7.1.1.9.1.3.2</w:t>
      </w:r>
      <w:r w:rsidRPr="00D252AE">
        <w:tab/>
        <w:t>Test procedure sequence</w:t>
      </w:r>
    </w:p>
    <w:p w14:paraId="2BD95FA5" w14:textId="77777777" w:rsidR="005E71B7" w:rsidRPr="00D252AE" w:rsidRDefault="005E71B7" w:rsidP="005E71B7">
      <w:pPr>
        <w:pStyle w:val="TH"/>
      </w:pPr>
      <w:r w:rsidRPr="00D252AE">
        <w:t>Table 7.1.1.9.1.3.2-1: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71B7" w:rsidRPr="00D252AE" w14:paraId="16F3557F" w14:textId="77777777" w:rsidTr="005E71B7">
        <w:trPr>
          <w:cantSplit/>
        </w:trPr>
        <w:tc>
          <w:tcPr>
            <w:tcW w:w="534" w:type="dxa"/>
            <w:tcBorders>
              <w:top w:val="single" w:sz="4" w:space="0" w:color="auto"/>
              <w:bottom w:val="nil"/>
            </w:tcBorders>
          </w:tcPr>
          <w:p w14:paraId="4D3705B2" w14:textId="77777777" w:rsidR="005E71B7" w:rsidRPr="00D252AE" w:rsidRDefault="005E71B7" w:rsidP="005E71B7">
            <w:pPr>
              <w:pStyle w:val="TAH"/>
            </w:pPr>
            <w:r w:rsidRPr="00D252AE">
              <w:lastRenderedPageBreak/>
              <w:t>St</w:t>
            </w:r>
          </w:p>
        </w:tc>
        <w:tc>
          <w:tcPr>
            <w:tcW w:w="3969" w:type="dxa"/>
            <w:tcBorders>
              <w:top w:val="single" w:sz="4" w:space="0" w:color="auto"/>
              <w:bottom w:val="nil"/>
            </w:tcBorders>
          </w:tcPr>
          <w:p w14:paraId="52E265D0" w14:textId="77777777" w:rsidR="005E71B7" w:rsidRPr="00D252AE" w:rsidRDefault="005E71B7" w:rsidP="005E71B7">
            <w:pPr>
              <w:pStyle w:val="TAH"/>
            </w:pPr>
            <w:r w:rsidRPr="00D252AE">
              <w:t>Procedure</w:t>
            </w:r>
          </w:p>
        </w:tc>
        <w:tc>
          <w:tcPr>
            <w:tcW w:w="3686" w:type="dxa"/>
            <w:gridSpan w:val="2"/>
            <w:tcBorders>
              <w:top w:val="single" w:sz="4" w:space="0" w:color="auto"/>
            </w:tcBorders>
          </w:tcPr>
          <w:p w14:paraId="5268C8D5" w14:textId="77777777" w:rsidR="005E71B7" w:rsidRPr="00D252AE" w:rsidRDefault="005E71B7" w:rsidP="005E71B7">
            <w:pPr>
              <w:pStyle w:val="TAH"/>
            </w:pPr>
            <w:r w:rsidRPr="00D252AE">
              <w:t>Message Sequence</w:t>
            </w:r>
          </w:p>
        </w:tc>
        <w:tc>
          <w:tcPr>
            <w:tcW w:w="567" w:type="dxa"/>
            <w:tcBorders>
              <w:top w:val="single" w:sz="4" w:space="0" w:color="auto"/>
              <w:bottom w:val="nil"/>
            </w:tcBorders>
          </w:tcPr>
          <w:p w14:paraId="18ED7F47" w14:textId="77777777" w:rsidR="005E71B7" w:rsidRPr="00D252AE" w:rsidRDefault="005E71B7" w:rsidP="005E71B7">
            <w:pPr>
              <w:pStyle w:val="TAH"/>
              <w:rPr>
                <w:rFonts w:eastAsia="MS Gothic"/>
              </w:rPr>
            </w:pPr>
            <w:r w:rsidRPr="00D252AE">
              <w:rPr>
                <w:rFonts w:eastAsia="MS Gothic"/>
              </w:rPr>
              <w:t>TP</w:t>
            </w:r>
          </w:p>
        </w:tc>
        <w:tc>
          <w:tcPr>
            <w:tcW w:w="850" w:type="dxa"/>
            <w:tcBorders>
              <w:top w:val="single" w:sz="4" w:space="0" w:color="auto"/>
              <w:bottom w:val="nil"/>
            </w:tcBorders>
          </w:tcPr>
          <w:p w14:paraId="6A388FD9" w14:textId="77777777" w:rsidR="005E71B7" w:rsidRPr="00D252AE" w:rsidRDefault="005E71B7" w:rsidP="005E71B7">
            <w:pPr>
              <w:pStyle w:val="TAH"/>
              <w:rPr>
                <w:rFonts w:eastAsia="MS Gothic"/>
              </w:rPr>
            </w:pPr>
            <w:r w:rsidRPr="00D252AE">
              <w:rPr>
                <w:rFonts w:eastAsia="MS Gothic"/>
              </w:rPr>
              <w:t>Verdict</w:t>
            </w:r>
          </w:p>
        </w:tc>
      </w:tr>
      <w:tr w:rsidR="005E71B7" w:rsidRPr="00D252AE" w14:paraId="28396798" w14:textId="77777777" w:rsidTr="005E71B7">
        <w:trPr>
          <w:cantSplit/>
        </w:trPr>
        <w:tc>
          <w:tcPr>
            <w:tcW w:w="534" w:type="dxa"/>
            <w:tcBorders>
              <w:top w:val="nil"/>
            </w:tcBorders>
          </w:tcPr>
          <w:p w14:paraId="10239E90" w14:textId="77777777" w:rsidR="005E71B7" w:rsidRPr="00D252AE" w:rsidRDefault="005E71B7" w:rsidP="005E71B7">
            <w:pPr>
              <w:pStyle w:val="TAH"/>
              <w:rPr>
                <w:rFonts w:eastAsia="MS Gothic"/>
              </w:rPr>
            </w:pPr>
          </w:p>
        </w:tc>
        <w:tc>
          <w:tcPr>
            <w:tcW w:w="3969" w:type="dxa"/>
            <w:tcBorders>
              <w:top w:val="nil"/>
            </w:tcBorders>
          </w:tcPr>
          <w:p w14:paraId="4186C158" w14:textId="77777777" w:rsidR="005E71B7" w:rsidRPr="00D252AE" w:rsidRDefault="005E71B7" w:rsidP="005E71B7">
            <w:pPr>
              <w:pStyle w:val="TAH"/>
              <w:rPr>
                <w:rFonts w:eastAsia="MS Gothic"/>
              </w:rPr>
            </w:pPr>
          </w:p>
        </w:tc>
        <w:tc>
          <w:tcPr>
            <w:tcW w:w="709" w:type="dxa"/>
            <w:tcBorders>
              <w:top w:val="nil"/>
            </w:tcBorders>
          </w:tcPr>
          <w:p w14:paraId="69B42E4C" w14:textId="77777777" w:rsidR="005E71B7" w:rsidRPr="00D252AE" w:rsidRDefault="005E71B7" w:rsidP="005E71B7">
            <w:pPr>
              <w:pStyle w:val="TAH"/>
            </w:pPr>
            <w:r w:rsidRPr="00D252AE">
              <w:t>U - S</w:t>
            </w:r>
          </w:p>
        </w:tc>
        <w:tc>
          <w:tcPr>
            <w:tcW w:w="2977" w:type="dxa"/>
            <w:tcBorders>
              <w:top w:val="nil"/>
            </w:tcBorders>
          </w:tcPr>
          <w:p w14:paraId="406117F0" w14:textId="77777777" w:rsidR="005E71B7" w:rsidRPr="00D252AE" w:rsidRDefault="005E71B7" w:rsidP="005E71B7">
            <w:pPr>
              <w:pStyle w:val="TAH"/>
            </w:pPr>
            <w:r w:rsidRPr="00D252AE">
              <w:t>Message</w:t>
            </w:r>
          </w:p>
        </w:tc>
        <w:tc>
          <w:tcPr>
            <w:tcW w:w="567" w:type="dxa"/>
            <w:tcBorders>
              <w:top w:val="nil"/>
            </w:tcBorders>
          </w:tcPr>
          <w:p w14:paraId="67E03577" w14:textId="77777777" w:rsidR="005E71B7" w:rsidRPr="00D252AE" w:rsidRDefault="005E71B7" w:rsidP="005E71B7">
            <w:pPr>
              <w:pStyle w:val="TAH"/>
              <w:rPr>
                <w:rFonts w:eastAsia="MS Gothic"/>
              </w:rPr>
            </w:pPr>
          </w:p>
        </w:tc>
        <w:tc>
          <w:tcPr>
            <w:tcW w:w="850" w:type="dxa"/>
            <w:tcBorders>
              <w:top w:val="nil"/>
            </w:tcBorders>
          </w:tcPr>
          <w:p w14:paraId="1F7009EC" w14:textId="77777777" w:rsidR="005E71B7" w:rsidRPr="00D252AE" w:rsidRDefault="005E71B7" w:rsidP="005E71B7">
            <w:pPr>
              <w:pStyle w:val="TAH"/>
              <w:rPr>
                <w:rFonts w:eastAsia="MS Gothic"/>
              </w:rPr>
            </w:pPr>
          </w:p>
        </w:tc>
      </w:tr>
      <w:tr w:rsidR="005E71B7" w:rsidRPr="00D252AE" w14:paraId="23608794" w14:textId="77777777" w:rsidTr="005E71B7">
        <w:trPr>
          <w:cantSplit/>
        </w:trPr>
        <w:tc>
          <w:tcPr>
            <w:tcW w:w="534" w:type="dxa"/>
            <w:tcBorders>
              <w:top w:val="nil"/>
            </w:tcBorders>
          </w:tcPr>
          <w:p w14:paraId="3D480949" w14:textId="77777777" w:rsidR="005E71B7" w:rsidRPr="00D252AE" w:rsidRDefault="005E71B7" w:rsidP="005E71B7">
            <w:pPr>
              <w:pStyle w:val="TAC"/>
              <w:rPr>
                <w:rFonts w:eastAsia="MS Gothic"/>
              </w:rPr>
            </w:pPr>
            <w:r w:rsidRPr="00D252AE">
              <w:t>0</w:t>
            </w:r>
          </w:p>
        </w:tc>
        <w:tc>
          <w:tcPr>
            <w:tcW w:w="3969" w:type="dxa"/>
            <w:tcBorders>
              <w:top w:val="nil"/>
            </w:tcBorders>
          </w:tcPr>
          <w:p w14:paraId="0F9911E9" w14:textId="77777777" w:rsidR="005E71B7" w:rsidRPr="00D252AE" w:rsidRDefault="005E71B7" w:rsidP="005E71B7">
            <w:pPr>
              <w:pStyle w:val="TAL"/>
              <w:rPr>
                <w:lang w:eastAsia="zh-CN"/>
              </w:rPr>
            </w:pPr>
            <w:r w:rsidRPr="00D252AE">
              <w:t xml:space="preserve">The SS </w:t>
            </w:r>
            <w:r w:rsidRPr="00D252AE">
              <w:rPr>
                <w:lang w:eastAsia="zh-CN"/>
              </w:rPr>
              <w:t>stop</w:t>
            </w:r>
            <w:r w:rsidRPr="00D252AE">
              <w:t>s the default downlink retransmission</w:t>
            </w:r>
            <w:r w:rsidRPr="00D252AE">
              <w:rPr>
                <w:lang w:eastAsia="zh-CN"/>
              </w:rPr>
              <w:t>. (Note 4)</w:t>
            </w:r>
          </w:p>
          <w:p w14:paraId="7E50C9B1" w14:textId="77777777" w:rsidR="005E71B7" w:rsidRPr="00D252AE" w:rsidRDefault="005E71B7" w:rsidP="005E71B7">
            <w:pPr>
              <w:pStyle w:val="TAL"/>
              <w:rPr>
                <w:rFonts w:eastAsia="MS Gothic"/>
              </w:rPr>
            </w:pPr>
            <w:r w:rsidRPr="00D252AE">
              <w:rPr>
                <w:lang w:eastAsia="zh-CN"/>
              </w:rPr>
              <w:t xml:space="preserve">SS </w:t>
            </w:r>
            <w:r w:rsidRPr="00D252AE">
              <w:t>ignores scheduling requests and does not allocate any uplink grant until after step 3</w:t>
            </w:r>
          </w:p>
        </w:tc>
        <w:tc>
          <w:tcPr>
            <w:tcW w:w="709" w:type="dxa"/>
            <w:tcBorders>
              <w:top w:val="nil"/>
            </w:tcBorders>
          </w:tcPr>
          <w:p w14:paraId="7C569863" w14:textId="77777777" w:rsidR="005E71B7" w:rsidRPr="00D252AE" w:rsidRDefault="005E71B7" w:rsidP="005E71B7">
            <w:pPr>
              <w:pStyle w:val="TAC"/>
            </w:pPr>
            <w:r w:rsidRPr="00D252AE">
              <w:rPr>
                <w:lang w:eastAsia="zh-CN"/>
              </w:rPr>
              <w:t>-</w:t>
            </w:r>
          </w:p>
        </w:tc>
        <w:tc>
          <w:tcPr>
            <w:tcW w:w="2977" w:type="dxa"/>
            <w:tcBorders>
              <w:top w:val="nil"/>
            </w:tcBorders>
          </w:tcPr>
          <w:p w14:paraId="21210F5E" w14:textId="77777777" w:rsidR="005E71B7" w:rsidRPr="00D252AE" w:rsidRDefault="005E71B7" w:rsidP="005E71B7">
            <w:pPr>
              <w:pStyle w:val="TAL"/>
            </w:pPr>
            <w:r w:rsidRPr="00D252AE">
              <w:rPr>
                <w:lang w:eastAsia="zh-CN"/>
              </w:rPr>
              <w:t>-</w:t>
            </w:r>
          </w:p>
        </w:tc>
        <w:tc>
          <w:tcPr>
            <w:tcW w:w="567" w:type="dxa"/>
            <w:tcBorders>
              <w:top w:val="nil"/>
            </w:tcBorders>
          </w:tcPr>
          <w:p w14:paraId="0C57574D" w14:textId="77777777" w:rsidR="005E71B7" w:rsidRPr="00D252AE" w:rsidRDefault="005E71B7" w:rsidP="005E71B7">
            <w:pPr>
              <w:pStyle w:val="TAC"/>
            </w:pPr>
            <w:r w:rsidRPr="00D252AE">
              <w:t>-</w:t>
            </w:r>
          </w:p>
        </w:tc>
        <w:tc>
          <w:tcPr>
            <w:tcW w:w="850" w:type="dxa"/>
            <w:tcBorders>
              <w:top w:val="nil"/>
            </w:tcBorders>
          </w:tcPr>
          <w:p w14:paraId="0DBCE9C3" w14:textId="77777777" w:rsidR="005E71B7" w:rsidRPr="00D252AE" w:rsidRDefault="005E71B7" w:rsidP="005E71B7">
            <w:pPr>
              <w:pStyle w:val="TAC"/>
            </w:pPr>
            <w:r w:rsidRPr="00D252AE">
              <w:t>-</w:t>
            </w:r>
          </w:p>
        </w:tc>
      </w:tr>
      <w:tr w:rsidR="005E71B7" w:rsidRPr="00D252AE" w14:paraId="113E480D" w14:textId="77777777" w:rsidTr="005E71B7">
        <w:trPr>
          <w:cantSplit/>
        </w:trPr>
        <w:tc>
          <w:tcPr>
            <w:tcW w:w="534" w:type="dxa"/>
          </w:tcPr>
          <w:p w14:paraId="493DF2E9" w14:textId="77777777" w:rsidR="005E71B7" w:rsidRPr="00D252AE" w:rsidRDefault="005E71B7" w:rsidP="005E71B7">
            <w:pPr>
              <w:pStyle w:val="TAC"/>
            </w:pPr>
            <w:r w:rsidRPr="00D252AE">
              <w:t>1</w:t>
            </w:r>
          </w:p>
        </w:tc>
        <w:tc>
          <w:tcPr>
            <w:tcW w:w="3969" w:type="dxa"/>
          </w:tcPr>
          <w:p w14:paraId="689CACAF" w14:textId="77777777" w:rsidR="005E71B7" w:rsidRPr="00D252AE" w:rsidRDefault="005E71B7" w:rsidP="005E71B7">
            <w:pPr>
              <w:pStyle w:val="TAL"/>
            </w:pPr>
            <w:r w:rsidRPr="00D252AE">
              <w:t>The SS transmits a MAC PDU containing one RLC SDU with P field set 0 on DRB</w:t>
            </w:r>
          </w:p>
        </w:tc>
        <w:tc>
          <w:tcPr>
            <w:tcW w:w="709" w:type="dxa"/>
          </w:tcPr>
          <w:p w14:paraId="5D999FD2" w14:textId="77777777" w:rsidR="005E71B7" w:rsidRPr="00D252AE" w:rsidRDefault="005E71B7" w:rsidP="005E71B7">
            <w:pPr>
              <w:pStyle w:val="TAC"/>
            </w:pPr>
            <w:r w:rsidRPr="00D252AE">
              <w:t>&lt;--</w:t>
            </w:r>
          </w:p>
        </w:tc>
        <w:tc>
          <w:tcPr>
            <w:tcW w:w="2977" w:type="dxa"/>
          </w:tcPr>
          <w:p w14:paraId="69952ADB" w14:textId="77777777" w:rsidR="005E71B7" w:rsidRPr="00D252AE" w:rsidRDefault="005E71B7" w:rsidP="005E71B7">
            <w:pPr>
              <w:pStyle w:val="TAL"/>
            </w:pPr>
            <w:r w:rsidRPr="00D252AE">
              <w:t>MAC PDU (1 RLC SDU of 40 bytes on DRB)</w:t>
            </w:r>
          </w:p>
        </w:tc>
        <w:tc>
          <w:tcPr>
            <w:tcW w:w="567" w:type="dxa"/>
          </w:tcPr>
          <w:p w14:paraId="1A99FF29" w14:textId="77777777" w:rsidR="005E71B7" w:rsidRPr="00D252AE" w:rsidRDefault="005E71B7" w:rsidP="005E71B7">
            <w:pPr>
              <w:pStyle w:val="TAC"/>
            </w:pPr>
            <w:r w:rsidRPr="00D252AE">
              <w:rPr>
                <w:rFonts w:eastAsia="MS Gothic"/>
              </w:rPr>
              <w:t>-</w:t>
            </w:r>
          </w:p>
        </w:tc>
        <w:tc>
          <w:tcPr>
            <w:tcW w:w="850" w:type="dxa"/>
          </w:tcPr>
          <w:p w14:paraId="20DE7514" w14:textId="77777777" w:rsidR="005E71B7" w:rsidRPr="00D252AE" w:rsidRDefault="005E71B7" w:rsidP="005E71B7">
            <w:pPr>
              <w:pStyle w:val="TAC"/>
            </w:pPr>
            <w:r w:rsidRPr="00D252AE">
              <w:t>-</w:t>
            </w:r>
          </w:p>
        </w:tc>
      </w:tr>
      <w:tr w:rsidR="005E71B7" w:rsidRPr="00D252AE" w14:paraId="389A1C27" w14:textId="77777777" w:rsidTr="005E71B7">
        <w:trPr>
          <w:cantSplit/>
        </w:trPr>
        <w:tc>
          <w:tcPr>
            <w:tcW w:w="534" w:type="dxa"/>
          </w:tcPr>
          <w:p w14:paraId="1D5ECEA7" w14:textId="77777777" w:rsidR="005E71B7" w:rsidRPr="00D252AE" w:rsidRDefault="005E71B7" w:rsidP="005E71B7">
            <w:pPr>
              <w:pStyle w:val="TAC"/>
            </w:pPr>
            <w:r w:rsidRPr="00D252AE">
              <w:t>2</w:t>
            </w:r>
          </w:p>
        </w:tc>
        <w:tc>
          <w:tcPr>
            <w:tcW w:w="3969" w:type="dxa"/>
          </w:tcPr>
          <w:p w14:paraId="592A8B6C" w14:textId="77777777" w:rsidR="005E71B7" w:rsidRPr="00D252AE" w:rsidRDefault="005E71B7" w:rsidP="005E71B7">
            <w:pPr>
              <w:pStyle w:val="TAL"/>
            </w:pPr>
            <w:r w:rsidRPr="00D252AE">
              <w:t>Void</w:t>
            </w:r>
          </w:p>
        </w:tc>
        <w:tc>
          <w:tcPr>
            <w:tcW w:w="709" w:type="dxa"/>
          </w:tcPr>
          <w:p w14:paraId="50339543" w14:textId="77777777" w:rsidR="005E71B7" w:rsidRPr="00D252AE" w:rsidRDefault="005E71B7" w:rsidP="005E71B7">
            <w:pPr>
              <w:pStyle w:val="TAC"/>
            </w:pPr>
            <w:r w:rsidRPr="00D252AE">
              <w:t>-</w:t>
            </w:r>
          </w:p>
        </w:tc>
        <w:tc>
          <w:tcPr>
            <w:tcW w:w="2977" w:type="dxa"/>
          </w:tcPr>
          <w:p w14:paraId="65F1FBD0" w14:textId="77777777" w:rsidR="005E71B7" w:rsidRPr="00D252AE" w:rsidRDefault="005E71B7" w:rsidP="005E71B7">
            <w:pPr>
              <w:pStyle w:val="TAL"/>
            </w:pPr>
            <w:r w:rsidRPr="00D252AE">
              <w:t>-</w:t>
            </w:r>
          </w:p>
        </w:tc>
        <w:tc>
          <w:tcPr>
            <w:tcW w:w="567" w:type="dxa"/>
          </w:tcPr>
          <w:p w14:paraId="0F56378D" w14:textId="77777777" w:rsidR="005E71B7" w:rsidRPr="00D252AE" w:rsidRDefault="005E71B7" w:rsidP="005E71B7">
            <w:pPr>
              <w:pStyle w:val="TAC"/>
            </w:pPr>
            <w:r w:rsidRPr="00D252AE">
              <w:rPr>
                <w:rFonts w:eastAsia="MS Gothic"/>
              </w:rPr>
              <w:t>-</w:t>
            </w:r>
          </w:p>
        </w:tc>
        <w:tc>
          <w:tcPr>
            <w:tcW w:w="850" w:type="dxa"/>
          </w:tcPr>
          <w:p w14:paraId="799DDFA8" w14:textId="77777777" w:rsidR="005E71B7" w:rsidRPr="00D252AE" w:rsidRDefault="005E71B7" w:rsidP="005E71B7">
            <w:pPr>
              <w:pStyle w:val="TAC"/>
            </w:pPr>
            <w:r w:rsidRPr="00D252AE">
              <w:t>-</w:t>
            </w:r>
          </w:p>
        </w:tc>
      </w:tr>
      <w:tr w:rsidR="005E71B7" w:rsidRPr="00D252AE" w14:paraId="34245F17" w14:textId="77777777" w:rsidTr="005E71B7">
        <w:trPr>
          <w:cantSplit/>
        </w:trPr>
        <w:tc>
          <w:tcPr>
            <w:tcW w:w="534" w:type="dxa"/>
          </w:tcPr>
          <w:p w14:paraId="0B36E235" w14:textId="77777777" w:rsidR="005E71B7" w:rsidRPr="00D252AE" w:rsidRDefault="005E71B7" w:rsidP="005E71B7">
            <w:pPr>
              <w:pStyle w:val="TAC"/>
            </w:pPr>
            <w:r w:rsidRPr="00D252AE">
              <w:t>3</w:t>
            </w:r>
          </w:p>
        </w:tc>
        <w:tc>
          <w:tcPr>
            <w:tcW w:w="3969" w:type="dxa"/>
          </w:tcPr>
          <w:p w14:paraId="5390BD28" w14:textId="77777777" w:rsidR="005E71B7" w:rsidRPr="00D252AE" w:rsidRDefault="005E71B7" w:rsidP="005E71B7">
            <w:pPr>
              <w:pStyle w:val="TAL"/>
            </w:pPr>
            <w:r w:rsidRPr="00D252AE">
              <w:t xml:space="preserve">The SS transmits NR </w:t>
            </w:r>
            <w:proofErr w:type="spellStart"/>
            <w:r w:rsidRPr="00D252AE">
              <w:rPr>
                <w:i/>
              </w:rPr>
              <w:t>RRCReconfiguration</w:t>
            </w:r>
            <w:proofErr w:type="spellEnd"/>
            <w:r w:rsidRPr="00D252AE">
              <w:t xml:space="preserve"> message with </w:t>
            </w:r>
            <w:proofErr w:type="spellStart"/>
            <w:r w:rsidRPr="00D252AE">
              <w:t>reconfigurationWithSync</w:t>
            </w:r>
            <w:proofErr w:type="spellEnd"/>
            <w:r w:rsidRPr="00D252AE">
              <w:t xml:space="preserve"> with the same </w:t>
            </w:r>
            <w:proofErr w:type="spellStart"/>
            <w:r w:rsidRPr="00D252AE">
              <w:t>SpCell</w:t>
            </w:r>
            <w:proofErr w:type="spellEnd"/>
            <w:r w:rsidRPr="00D252AE">
              <w:t>. (Note 1)</w:t>
            </w:r>
          </w:p>
        </w:tc>
        <w:tc>
          <w:tcPr>
            <w:tcW w:w="709" w:type="dxa"/>
          </w:tcPr>
          <w:p w14:paraId="72B58052" w14:textId="77777777" w:rsidR="005E71B7" w:rsidRPr="00D252AE" w:rsidRDefault="005E71B7" w:rsidP="005E71B7">
            <w:pPr>
              <w:pStyle w:val="TAC"/>
            </w:pPr>
            <w:r w:rsidRPr="00D252AE">
              <w:t>&lt;--</w:t>
            </w:r>
          </w:p>
        </w:tc>
        <w:tc>
          <w:tcPr>
            <w:tcW w:w="2977" w:type="dxa"/>
          </w:tcPr>
          <w:p w14:paraId="3808ACFF" w14:textId="77777777" w:rsidR="005E71B7" w:rsidRPr="00D252AE" w:rsidRDefault="005E71B7" w:rsidP="005E71B7">
            <w:pPr>
              <w:pStyle w:val="TAL"/>
            </w:pPr>
            <w:proofErr w:type="spellStart"/>
            <w:r w:rsidRPr="00D252AE">
              <w:t>RRCReconfiguration</w:t>
            </w:r>
            <w:proofErr w:type="spellEnd"/>
          </w:p>
        </w:tc>
        <w:tc>
          <w:tcPr>
            <w:tcW w:w="567" w:type="dxa"/>
          </w:tcPr>
          <w:p w14:paraId="3FE178FF" w14:textId="77777777" w:rsidR="005E71B7" w:rsidRPr="00D252AE" w:rsidRDefault="005E71B7" w:rsidP="005E71B7">
            <w:pPr>
              <w:pStyle w:val="TAC"/>
            </w:pPr>
            <w:r w:rsidRPr="00D252AE">
              <w:rPr>
                <w:rFonts w:eastAsia="MS Gothic"/>
              </w:rPr>
              <w:t>-</w:t>
            </w:r>
          </w:p>
        </w:tc>
        <w:tc>
          <w:tcPr>
            <w:tcW w:w="850" w:type="dxa"/>
          </w:tcPr>
          <w:p w14:paraId="47EB979E" w14:textId="77777777" w:rsidR="005E71B7" w:rsidRPr="00D252AE" w:rsidRDefault="005E71B7" w:rsidP="005E71B7">
            <w:pPr>
              <w:pStyle w:val="TAC"/>
            </w:pPr>
            <w:r w:rsidRPr="00D252AE">
              <w:t>-</w:t>
            </w:r>
          </w:p>
        </w:tc>
      </w:tr>
      <w:tr w:rsidR="005E71B7" w:rsidRPr="00D252AE" w14:paraId="74CB8801" w14:textId="77777777" w:rsidTr="005E71B7">
        <w:trPr>
          <w:cantSplit/>
        </w:trPr>
        <w:tc>
          <w:tcPr>
            <w:tcW w:w="534" w:type="dxa"/>
          </w:tcPr>
          <w:p w14:paraId="7260D543" w14:textId="77777777" w:rsidR="005E71B7" w:rsidRPr="00D252AE" w:rsidRDefault="005E71B7" w:rsidP="005E71B7">
            <w:pPr>
              <w:pStyle w:val="TAC"/>
            </w:pPr>
            <w:r w:rsidRPr="00D252AE">
              <w:t>-</w:t>
            </w:r>
          </w:p>
        </w:tc>
        <w:tc>
          <w:tcPr>
            <w:tcW w:w="3969" w:type="dxa"/>
          </w:tcPr>
          <w:p w14:paraId="07E2585D" w14:textId="77777777" w:rsidR="005E71B7" w:rsidRPr="00D252AE" w:rsidRDefault="005E71B7" w:rsidP="005E71B7">
            <w:pPr>
              <w:pStyle w:val="TAL"/>
            </w:pPr>
            <w:r w:rsidRPr="00D252AE">
              <w:t>EXCEPTION: Steps 4 and 4a can happen in any order</w:t>
            </w:r>
          </w:p>
        </w:tc>
        <w:tc>
          <w:tcPr>
            <w:tcW w:w="709" w:type="dxa"/>
          </w:tcPr>
          <w:p w14:paraId="1164A65A" w14:textId="77777777" w:rsidR="005E71B7" w:rsidRPr="00D252AE" w:rsidRDefault="005E71B7" w:rsidP="005E71B7">
            <w:pPr>
              <w:pStyle w:val="TAC"/>
            </w:pPr>
            <w:r w:rsidRPr="00D252AE">
              <w:t>-</w:t>
            </w:r>
          </w:p>
        </w:tc>
        <w:tc>
          <w:tcPr>
            <w:tcW w:w="2977" w:type="dxa"/>
          </w:tcPr>
          <w:p w14:paraId="5D4E97DF" w14:textId="77777777" w:rsidR="005E71B7" w:rsidRPr="00D252AE" w:rsidRDefault="005E71B7" w:rsidP="005E71B7">
            <w:pPr>
              <w:pStyle w:val="TAL"/>
            </w:pPr>
            <w:r w:rsidRPr="00D252AE">
              <w:t>-</w:t>
            </w:r>
          </w:p>
        </w:tc>
        <w:tc>
          <w:tcPr>
            <w:tcW w:w="567" w:type="dxa"/>
          </w:tcPr>
          <w:p w14:paraId="2B25234D" w14:textId="77777777" w:rsidR="005E71B7" w:rsidRPr="00D252AE" w:rsidRDefault="005E71B7" w:rsidP="005E71B7">
            <w:pPr>
              <w:pStyle w:val="TAC"/>
              <w:rPr>
                <w:rFonts w:eastAsia="MS Gothic"/>
              </w:rPr>
            </w:pPr>
            <w:r w:rsidRPr="00D252AE">
              <w:rPr>
                <w:rFonts w:eastAsia="MS Gothic"/>
              </w:rPr>
              <w:t>-</w:t>
            </w:r>
          </w:p>
        </w:tc>
        <w:tc>
          <w:tcPr>
            <w:tcW w:w="850" w:type="dxa"/>
          </w:tcPr>
          <w:p w14:paraId="4AC7F9EB" w14:textId="77777777" w:rsidR="005E71B7" w:rsidRPr="00D252AE" w:rsidRDefault="005E71B7" w:rsidP="005E71B7">
            <w:pPr>
              <w:pStyle w:val="TAC"/>
            </w:pPr>
            <w:r w:rsidRPr="00D252AE">
              <w:t>-</w:t>
            </w:r>
          </w:p>
        </w:tc>
      </w:tr>
      <w:tr w:rsidR="005E71B7" w:rsidRPr="00D252AE" w14:paraId="185195CE" w14:textId="77777777" w:rsidTr="005E71B7">
        <w:trPr>
          <w:cantSplit/>
        </w:trPr>
        <w:tc>
          <w:tcPr>
            <w:tcW w:w="534" w:type="dxa"/>
          </w:tcPr>
          <w:p w14:paraId="3F2D9430" w14:textId="77777777" w:rsidR="005E71B7" w:rsidRPr="00D252AE" w:rsidRDefault="005E71B7" w:rsidP="005E71B7">
            <w:pPr>
              <w:pStyle w:val="TAC"/>
            </w:pPr>
            <w:r w:rsidRPr="00D252AE">
              <w:t>4</w:t>
            </w:r>
          </w:p>
        </w:tc>
        <w:tc>
          <w:tcPr>
            <w:tcW w:w="3969" w:type="dxa"/>
          </w:tcPr>
          <w:p w14:paraId="529AB8CC" w14:textId="77777777" w:rsidR="005E71B7" w:rsidRPr="00D252AE" w:rsidRDefault="005E71B7" w:rsidP="005E71B7">
            <w:pPr>
              <w:pStyle w:val="TAL"/>
            </w:pPr>
            <w:r w:rsidRPr="00D252AE">
              <w:t xml:space="preserve">The UE transmits an NR </w:t>
            </w:r>
            <w:proofErr w:type="spellStart"/>
            <w:r w:rsidRPr="00D252AE">
              <w:rPr>
                <w:i/>
              </w:rPr>
              <w:t>RRCReconfigurationComplete</w:t>
            </w:r>
            <w:proofErr w:type="spellEnd"/>
            <w:r w:rsidRPr="00D252AE">
              <w:rPr>
                <w:i/>
              </w:rPr>
              <w:t xml:space="preserve"> </w:t>
            </w:r>
            <w:r w:rsidRPr="00D252AE">
              <w:t>message. (Note 2)</w:t>
            </w:r>
          </w:p>
        </w:tc>
        <w:tc>
          <w:tcPr>
            <w:tcW w:w="709" w:type="dxa"/>
          </w:tcPr>
          <w:p w14:paraId="14B04F44" w14:textId="77777777" w:rsidR="005E71B7" w:rsidRPr="00D252AE" w:rsidRDefault="005E71B7" w:rsidP="005E71B7">
            <w:pPr>
              <w:pStyle w:val="TAC"/>
            </w:pPr>
            <w:r w:rsidRPr="00D252AE">
              <w:t>--&gt;</w:t>
            </w:r>
          </w:p>
        </w:tc>
        <w:tc>
          <w:tcPr>
            <w:tcW w:w="2977" w:type="dxa"/>
          </w:tcPr>
          <w:p w14:paraId="4ADD9F6C" w14:textId="77777777" w:rsidR="005E71B7" w:rsidRPr="00D252AE" w:rsidRDefault="005E71B7" w:rsidP="005E71B7">
            <w:pPr>
              <w:pStyle w:val="TAL"/>
            </w:pPr>
            <w:proofErr w:type="spellStart"/>
            <w:r w:rsidRPr="00D252AE">
              <w:t>RRCReconfigurationComplete</w:t>
            </w:r>
            <w:proofErr w:type="spellEnd"/>
          </w:p>
        </w:tc>
        <w:tc>
          <w:tcPr>
            <w:tcW w:w="567" w:type="dxa"/>
          </w:tcPr>
          <w:p w14:paraId="3339C328" w14:textId="77777777" w:rsidR="005E71B7" w:rsidRPr="00D252AE" w:rsidRDefault="005E71B7" w:rsidP="005E71B7">
            <w:pPr>
              <w:pStyle w:val="TAC"/>
            </w:pPr>
            <w:r w:rsidRPr="00D252AE">
              <w:rPr>
                <w:rFonts w:eastAsia="MS Gothic"/>
              </w:rPr>
              <w:t>-</w:t>
            </w:r>
          </w:p>
        </w:tc>
        <w:tc>
          <w:tcPr>
            <w:tcW w:w="850" w:type="dxa"/>
          </w:tcPr>
          <w:p w14:paraId="4A00B5F7" w14:textId="77777777" w:rsidR="005E71B7" w:rsidRPr="00D252AE" w:rsidRDefault="005E71B7" w:rsidP="005E71B7">
            <w:pPr>
              <w:pStyle w:val="TAC"/>
            </w:pPr>
            <w:r w:rsidRPr="00D252AE">
              <w:t>-</w:t>
            </w:r>
          </w:p>
        </w:tc>
      </w:tr>
      <w:tr w:rsidR="005E71B7" w:rsidRPr="00D252AE" w14:paraId="68B38594" w14:textId="77777777" w:rsidTr="005E71B7">
        <w:trPr>
          <w:cantSplit/>
        </w:trPr>
        <w:tc>
          <w:tcPr>
            <w:tcW w:w="534" w:type="dxa"/>
          </w:tcPr>
          <w:p w14:paraId="0CECC7D8" w14:textId="77777777" w:rsidR="005E71B7" w:rsidRPr="00D252AE" w:rsidRDefault="005E71B7" w:rsidP="005E71B7">
            <w:pPr>
              <w:pStyle w:val="TAC"/>
            </w:pPr>
            <w:r w:rsidRPr="00D252AE">
              <w:t>4a-5</w:t>
            </w:r>
          </w:p>
        </w:tc>
        <w:tc>
          <w:tcPr>
            <w:tcW w:w="3969" w:type="dxa"/>
          </w:tcPr>
          <w:p w14:paraId="72BB724C" w14:textId="77777777" w:rsidR="005E71B7" w:rsidRPr="00D252AE" w:rsidRDefault="005E71B7" w:rsidP="005E71B7">
            <w:pPr>
              <w:pStyle w:val="TAL"/>
            </w:pPr>
            <w:r w:rsidRPr="00D252AE">
              <w:t>Void</w:t>
            </w:r>
          </w:p>
        </w:tc>
        <w:tc>
          <w:tcPr>
            <w:tcW w:w="709" w:type="dxa"/>
          </w:tcPr>
          <w:p w14:paraId="1C1CBCBB" w14:textId="77777777" w:rsidR="005E71B7" w:rsidRPr="00D252AE" w:rsidRDefault="005E71B7" w:rsidP="005E71B7">
            <w:pPr>
              <w:pStyle w:val="TAC"/>
            </w:pPr>
            <w:r w:rsidRPr="00D252AE">
              <w:t>-</w:t>
            </w:r>
          </w:p>
        </w:tc>
        <w:tc>
          <w:tcPr>
            <w:tcW w:w="2977" w:type="dxa"/>
          </w:tcPr>
          <w:p w14:paraId="158113CC" w14:textId="77777777" w:rsidR="005E71B7" w:rsidRPr="00D252AE" w:rsidRDefault="005E71B7" w:rsidP="005E71B7">
            <w:pPr>
              <w:pStyle w:val="TAL"/>
            </w:pPr>
            <w:r w:rsidRPr="00D252AE">
              <w:t>-</w:t>
            </w:r>
          </w:p>
        </w:tc>
        <w:tc>
          <w:tcPr>
            <w:tcW w:w="567" w:type="dxa"/>
          </w:tcPr>
          <w:p w14:paraId="13E145FD" w14:textId="77777777" w:rsidR="005E71B7" w:rsidRPr="00D252AE" w:rsidRDefault="005E71B7" w:rsidP="005E71B7">
            <w:pPr>
              <w:pStyle w:val="TAC"/>
            </w:pPr>
            <w:r w:rsidRPr="00D252AE">
              <w:t>-</w:t>
            </w:r>
          </w:p>
        </w:tc>
        <w:tc>
          <w:tcPr>
            <w:tcW w:w="850" w:type="dxa"/>
          </w:tcPr>
          <w:p w14:paraId="4446BC53" w14:textId="77777777" w:rsidR="005E71B7" w:rsidRPr="00D252AE" w:rsidRDefault="005E71B7" w:rsidP="005E71B7">
            <w:pPr>
              <w:pStyle w:val="TAC"/>
            </w:pPr>
            <w:r w:rsidRPr="00D252AE">
              <w:t>-</w:t>
            </w:r>
          </w:p>
        </w:tc>
      </w:tr>
      <w:tr w:rsidR="005E71B7" w:rsidRPr="00D252AE" w14:paraId="528BEF15" w14:textId="77777777" w:rsidTr="005E71B7">
        <w:trPr>
          <w:cantSplit/>
        </w:trPr>
        <w:tc>
          <w:tcPr>
            <w:tcW w:w="534" w:type="dxa"/>
          </w:tcPr>
          <w:p w14:paraId="4A187F44" w14:textId="77777777" w:rsidR="005E71B7" w:rsidRPr="00D252AE" w:rsidRDefault="005E71B7" w:rsidP="005E71B7">
            <w:pPr>
              <w:pStyle w:val="TAC"/>
            </w:pPr>
            <w:r w:rsidRPr="00D252AE">
              <w:rPr>
                <w:lang w:eastAsia="zh-CN"/>
              </w:rPr>
              <w:t>5A</w:t>
            </w:r>
          </w:p>
        </w:tc>
        <w:tc>
          <w:tcPr>
            <w:tcW w:w="3969" w:type="dxa"/>
          </w:tcPr>
          <w:p w14:paraId="28D74140" w14:textId="77777777" w:rsidR="005E71B7" w:rsidRPr="00D252AE" w:rsidRDefault="005E71B7" w:rsidP="005E71B7">
            <w:pPr>
              <w:pStyle w:val="TAL"/>
            </w:pPr>
            <w:r w:rsidRPr="00D252AE">
              <w:t>The SS ignores scheduling requests and does not allocate any uplink grant.</w:t>
            </w:r>
          </w:p>
        </w:tc>
        <w:tc>
          <w:tcPr>
            <w:tcW w:w="709" w:type="dxa"/>
          </w:tcPr>
          <w:p w14:paraId="64EEFD27" w14:textId="77777777" w:rsidR="005E71B7" w:rsidRPr="00D252AE" w:rsidRDefault="005E71B7" w:rsidP="005E71B7">
            <w:pPr>
              <w:pStyle w:val="TAC"/>
            </w:pPr>
          </w:p>
        </w:tc>
        <w:tc>
          <w:tcPr>
            <w:tcW w:w="2977" w:type="dxa"/>
          </w:tcPr>
          <w:p w14:paraId="3F72B741" w14:textId="77777777" w:rsidR="005E71B7" w:rsidRPr="00D252AE" w:rsidRDefault="005E71B7" w:rsidP="005E71B7">
            <w:pPr>
              <w:pStyle w:val="TAL"/>
            </w:pPr>
          </w:p>
        </w:tc>
        <w:tc>
          <w:tcPr>
            <w:tcW w:w="567" w:type="dxa"/>
          </w:tcPr>
          <w:p w14:paraId="2EED1CA5" w14:textId="77777777" w:rsidR="005E71B7" w:rsidRPr="00D252AE" w:rsidRDefault="005E71B7" w:rsidP="005E71B7">
            <w:pPr>
              <w:pStyle w:val="TAC"/>
            </w:pPr>
          </w:p>
        </w:tc>
        <w:tc>
          <w:tcPr>
            <w:tcW w:w="850" w:type="dxa"/>
          </w:tcPr>
          <w:p w14:paraId="5970AC39" w14:textId="77777777" w:rsidR="005E71B7" w:rsidRPr="00D252AE" w:rsidRDefault="005E71B7" w:rsidP="005E71B7">
            <w:pPr>
              <w:pStyle w:val="TAC"/>
            </w:pPr>
          </w:p>
        </w:tc>
      </w:tr>
      <w:tr w:rsidR="005E71B7" w:rsidRPr="00D252AE" w14:paraId="5D95D7F9" w14:textId="77777777" w:rsidTr="005E71B7">
        <w:trPr>
          <w:cantSplit/>
        </w:trPr>
        <w:tc>
          <w:tcPr>
            <w:tcW w:w="534" w:type="dxa"/>
          </w:tcPr>
          <w:p w14:paraId="5D5FD371" w14:textId="77777777" w:rsidR="005E71B7" w:rsidRPr="00D252AE" w:rsidRDefault="005E71B7" w:rsidP="005E71B7">
            <w:pPr>
              <w:pStyle w:val="TAC"/>
            </w:pPr>
            <w:r w:rsidRPr="00D252AE">
              <w:t>6</w:t>
            </w:r>
          </w:p>
        </w:tc>
        <w:tc>
          <w:tcPr>
            <w:tcW w:w="3969" w:type="dxa"/>
          </w:tcPr>
          <w:p w14:paraId="403F7596" w14:textId="77777777" w:rsidR="005E71B7" w:rsidRPr="00D252AE" w:rsidRDefault="005E71B7" w:rsidP="005E71B7">
            <w:pPr>
              <w:pStyle w:val="TAL"/>
            </w:pPr>
            <w:r w:rsidRPr="00D252AE">
              <w:t>The SS transmits a MAC PDU containing RLC SDU with P field set 0 on DRB. The HARQ Process and NDI on PDCCH is same as in step 1. The SS shall ensure that the HARQ process used at step 1 will not be used in between steps 3 and 5.</w:t>
            </w:r>
          </w:p>
        </w:tc>
        <w:tc>
          <w:tcPr>
            <w:tcW w:w="709" w:type="dxa"/>
          </w:tcPr>
          <w:p w14:paraId="5D8EC5AB" w14:textId="77777777" w:rsidR="005E71B7" w:rsidRPr="00D252AE" w:rsidRDefault="005E71B7" w:rsidP="005E71B7">
            <w:pPr>
              <w:pStyle w:val="TAC"/>
            </w:pPr>
            <w:r w:rsidRPr="00D252AE">
              <w:t>&lt;--</w:t>
            </w:r>
          </w:p>
        </w:tc>
        <w:tc>
          <w:tcPr>
            <w:tcW w:w="2977" w:type="dxa"/>
          </w:tcPr>
          <w:p w14:paraId="49422A94" w14:textId="77777777" w:rsidR="005E71B7" w:rsidRPr="00D252AE" w:rsidRDefault="005E71B7" w:rsidP="005E71B7">
            <w:pPr>
              <w:pStyle w:val="TAL"/>
            </w:pPr>
            <w:r w:rsidRPr="00D252AE">
              <w:t>MAC PDU (1 RLC SDU of 40 bytes on DRB)</w:t>
            </w:r>
          </w:p>
        </w:tc>
        <w:tc>
          <w:tcPr>
            <w:tcW w:w="567" w:type="dxa"/>
          </w:tcPr>
          <w:p w14:paraId="0A685A78" w14:textId="77777777" w:rsidR="005E71B7" w:rsidRPr="00D252AE" w:rsidRDefault="005E71B7" w:rsidP="005E71B7">
            <w:pPr>
              <w:pStyle w:val="TAC"/>
            </w:pPr>
            <w:r w:rsidRPr="00D252AE">
              <w:rPr>
                <w:rFonts w:eastAsia="MS Gothic"/>
              </w:rPr>
              <w:t>-</w:t>
            </w:r>
          </w:p>
        </w:tc>
        <w:tc>
          <w:tcPr>
            <w:tcW w:w="850" w:type="dxa"/>
          </w:tcPr>
          <w:p w14:paraId="606353E1" w14:textId="77777777" w:rsidR="005E71B7" w:rsidRPr="00D252AE" w:rsidRDefault="005E71B7" w:rsidP="005E71B7">
            <w:pPr>
              <w:pStyle w:val="TAC"/>
            </w:pPr>
            <w:r w:rsidRPr="00D252AE">
              <w:t>-</w:t>
            </w:r>
          </w:p>
        </w:tc>
      </w:tr>
      <w:tr w:rsidR="005E71B7" w:rsidRPr="00D252AE" w14:paraId="1722549B" w14:textId="77777777" w:rsidTr="005E71B7">
        <w:trPr>
          <w:cantSplit/>
        </w:trPr>
        <w:tc>
          <w:tcPr>
            <w:tcW w:w="534" w:type="dxa"/>
          </w:tcPr>
          <w:p w14:paraId="588B4140" w14:textId="77777777" w:rsidR="005E71B7" w:rsidRPr="00D252AE" w:rsidRDefault="005E71B7" w:rsidP="005E71B7">
            <w:pPr>
              <w:pStyle w:val="TAC"/>
            </w:pPr>
            <w:r w:rsidRPr="00D252AE">
              <w:t>7</w:t>
            </w:r>
          </w:p>
        </w:tc>
        <w:tc>
          <w:tcPr>
            <w:tcW w:w="3969" w:type="dxa"/>
          </w:tcPr>
          <w:p w14:paraId="71530D43" w14:textId="77777777" w:rsidR="005E71B7" w:rsidRPr="00D252AE" w:rsidRDefault="005E71B7" w:rsidP="005E71B7">
            <w:pPr>
              <w:pStyle w:val="TAL"/>
            </w:pPr>
            <w:r w:rsidRPr="00D252AE">
              <w:t>Check: Does the UE transmit a scheduling request?</w:t>
            </w:r>
          </w:p>
        </w:tc>
        <w:tc>
          <w:tcPr>
            <w:tcW w:w="709" w:type="dxa"/>
          </w:tcPr>
          <w:p w14:paraId="1A30BB74" w14:textId="77777777" w:rsidR="005E71B7" w:rsidRPr="00D252AE" w:rsidRDefault="005E71B7" w:rsidP="005E71B7">
            <w:pPr>
              <w:pStyle w:val="TAC"/>
            </w:pPr>
            <w:r w:rsidRPr="00D252AE">
              <w:t>--&gt;</w:t>
            </w:r>
          </w:p>
        </w:tc>
        <w:tc>
          <w:tcPr>
            <w:tcW w:w="2977" w:type="dxa"/>
          </w:tcPr>
          <w:p w14:paraId="5A940B35" w14:textId="77777777" w:rsidR="005E71B7" w:rsidRPr="00D252AE" w:rsidRDefault="005E71B7" w:rsidP="005E71B7">
            <w:pPr>
              <w:pStyle w:val="TAL"/>
            </w:pPr>
            <w:r w:rsidRPr="00D252AE">
              <w:t>(SR)</w:t>
            </w:r>
          </w:p>
        </w:tc>
        <w:tc>
          <w:tcPr>
            <w:tcW w:w="567" w:type="dxa"/>
          </w:tcPr>
          <w:p w14:paraId="7C7EE7B0" w14:textId="77777777" w:rsidR="005E71B7" w:rsidRPr="00D252AE" w:rsidRDefault="005E71B7" w:rsidP="005E71B7">
            <w:pPr>
              <w:pStyle w:val="TAC"/>
              <w:rPr>
                <w:rFonts w:eastAsia="MS Gothic"/>
              </w:rPr>
            </w:pPr>
            <w:r w:rsidRPr="00D252AE">
              <w:rPr>
                <w:rFonts w:eastAsia="MS Gothic"/>
              </w:rPr>
              <w:t>2</w:t>
            </w:r>
          </w:p>
        </w:tc>
        <w:tc>
          <w:tcPr>
            <w:tcW w:w="850" w:type="dxa"/>
          </w:tcPr>
          <w:p w14:paraId="2B8B394F" w14:textId="77777777" w:rsidR="005E71B7" w:rsidRPr="00D252AE" w:rsidRDefault="005E71B7" w:rsidP="005E71B7">
            <w:pPr>
              <w:pStyle w:val="TAC"/>
            </w:pPr>
            <w:r w:rsidRPr="00D252AE">
              <w:t>P</w:t>
            </w:r>
          </w:p>
        </w:tc>
      </w:tr>
      <w:tr w:rsidR="005E71B7" w:rsidRPr="00D252AE" w14:paraId="7EDA0F82" w14:textId="77777777" w:rsidTr="005E71B7">
        <w:trPr>
          <w:cantSplit/>
        </w:trPr>
        <w:tc>
          <w:tcPr>
            <w:tcW w:w="534" w:type="dxa"/>
          </w:tcPr>
          <w:p w14:paraId="1B148E09" w14:textId="77777777" w:rsidR="005E71B7" w:rsidRPr="00D252AE" w:rsidRDefault="005E71B7" w:rsidP="005E71B7">
            <w:pPr>
              <w:pStyle w:val="TAC"/>
            </w:pPr>
            <w:r w:rsidRPr="00D252AE">
              <w:t>-</w:t>
            </w:r>
          </w:p>
        </w:tc>
        <w:tc>
          <w:tcPr>
            <w:tcW w:w="3969" w:type="dxa"/>
          </w:tcPr>
          <w:p w14:paraId="7E99ACEF" w14:textId="77777777" w:rsidR="005E71B7" w:rsidRPr="00D252AE" w:rsidRDefault="005E71B7" w:rsidP="005E71B7">
            <w:pPr>
              <w:pStyle w:val="TAL"/>
            </w:pPr>
            <w:r w:rsidRPr="00D252AE">
              <w:t>Exception: The SS ignores following scheduling requests before step 9.</w:t>
            </w:r>
          </w:p>
        </w:tc>
        <w:tc>
          <w:tcPr>
            <w:tcW w:w="709" w:type="dxa"/>
          </w:tcPr>
          <w:p w14:paraId="688C3978" w14:textId="77777777" w:rsidR="005E71B7" w:rsidRPr="00D252AE" w:rsidRDefault="005E71B7" w:rsidP="005E71B7">
            <w:pPr>
              <w:pStyle w:val="TAC"/>
            </w:pPr>
            <w:r w:rsidRPr="00D252AE">
              <w:t>-</w:t>
            </w:r>
          </w:p>
        </w:tc>
        <w:tc>
          <w:tcPr>
            <w:tcW w:w="2977" w:type="dxa"/>
          </w:tcPr>
          <w:p w14:paraId="6685991E" w14:textId="77777777" w:rsidR="005E71B7" w:rsidRPr="00D252AE" w:rsidRDefault="005E71B7" w:rsidP="005E71B7">
            <w:pPr>
              <w:pStyle w:val="TAL"/>
            </w:pPr>
            <w:r w:rsidRPr="00D252AE">
              <w:t>-</w:t>
            </w:r>
          </w:p>
        </w:tc>
        <w:tc>
          <w:tcPr>
            <w:tcW w:w="567" w:type="dxa"/>
          </w:tcPr>
          <w:p w14:paraId="2E4FFCA6" w14:textId="77777777" w:rsidR="005E71B7" w:rsidRPr="00D252AE" w:rsidRDefault="005E71B7" w:rsidP="005E71B7">
            <w:pPr>
              <w:pStyle w:val="TAC"/>
            </w:pPr>
            <w:r w:rsidRPr="00D252AE">
              <w:t>-</w:t>
            </w:r>
          </w:p>
        </w:tc>
        <w:tc>
          <w:tcPr>
            <w:tcW w:w="850" w:type="dxa"/>
          </w:tcPr>
          <w:p w14:paraId="4D9C4398" w14:textId="77777777" w:rsidR="005E71B7" w:rsidRPr="00D252AE" w:rsidRDefault="005E71B7" w:rsidP="005E71B7">
            <w:pPr>
              <w:pStyle w:val="TAC"/>
            </w:pPr>
            <w:r w:rsidRPr="00D252AE">
              <w:t>-</w:t>
            </w:r>
          </w:p>
        </w:tc>
      </w:tr>
      <w:tr w:rsidR="005E71B7" w:rsidRPr="00D252AE" w14:paraId="026ED77A" w14:textId="77777777" w:rsidTr="005E71B7">
        <w:trPr>
          <w:cantSplit/>
        </w:trPr>
        <w:tc>
          <w:tcPr>
            <w:tcW w:w="534" w:type="dxa"/>
            <w:tcBorders>
              <w:top w:val="single" w:sz="4" w:space="0" w:color="auto"/>
              <w:bottom w:val="single" w:sz="4" w:space="0" w:color="auto"/>
              <w:right w:val="single" w:sz="4" w:space="0" w:color="auto"/>
            </w:tcBorders>
          </w:tcPr>
          <w:p w14:paraId="0E91E0A5" w14:textId="77777777" w:rsidR="005E71B7" w:rsidRPr="00D252AE" w:rsidRDefault="005E71B7" w:rsidP="005E71B7">
            <w:pPr>
              <w:pStyle w:val="TAC"/>
            </w:pPr>
            <w:r w:rsidRPr="00D252AE">
              <w:t>8</w:t>
            </w:r>
          </w:p>
        </w:tc>
        <w:tc>
          <w:tcPr>
            <w:tcW w:w="3969" w:type="dxa"/>
            <w:tcBorders>
              <w:top w:val="single" w:sz="4" w:space="0" w:color="auto"/>
              <w:left w:val="single" w:sz="4" w:space="0" w:color="auto"/>
              <w:bottom w:val="single" w:sz="4" w:space="0" w:color="auto"/>
              <w:right w:val="single" w:sz="4" w:space="0" w:color="auto"/>
            </w:tcBorders>
          </w:tcPr>
          <w:p w14:paraId="0D63DB82" w14:textId="77777777" w:rsidR="005E71B7" w:rsidRPr="00D252AE" w:rsidRDefault="005E71B7" w:rsidP="005E71B7">
            <w:pPr>
              <w:pStyle w:val="TAL"/>
            </w:pPr>
            <w:r w:rsidRPr="00D252AE">
              <w:t>The SS allocates 1 UL Grant with size 384 bits and NDI indicates new transmission. (Note 5)</w:t>
            </w:r>
          </w:p>
        </w:tc>
        <w:tc>
          <w:tcPr>
            <w:tcW w:w="709" w:type="dxa"/>
            <w:tcBorders>
              <w:top w:val="single" w:sz="4" w:space="0" w:color="auto"/>
              <w:left w:val="single" w:sz="4" w:space="0" w:color="auto"/>
              <w:bottom w:val="single" w:sz="4" w:space="0" w:color="auto"/>
              <w:right w:val="single" w:sz="4" w:space="0" w:color="auto"/>
            </w:tcBorders>
          </w:tcPr>
          <w:p w14:paraId="4AE8BB3B" w14:textId="77777777" w:rsidR="005E71B7" w:rsidRPr="00D252AE" w:rsidRDefault="005E71B7" w:rsidP="005E71B7">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5D639854" w14:textId="77777777" w:rsidR="005E71B7" w:rsidRPr="00D252AE" w:rsidRDefault="005E71B7" w:rsidP="005E71B7">
            <w:pPr>
              <w:pStyle w:val="TAL"/>
            </w:pPr>
            <w:r w:rsidRPr="00D252AE">
              <w:t>Uplink Grant</w:t>
            </w:r>
          </w:p>
        </w:tc>
        <w:tc>
          <w:tcPr>
            <w:tcW w:w="567" w:type="dxa"/>
            <w:tcBorders>
              <w:top w:val="single" w:sz="4" w:space="0" w:color="auto"/>
              <w:left w:val="single" w:sz="4" w:space="0" w:color="auto"/>
              <w:bottom w:val="single" w:sz="4" w:space="0" w:color="auto"/>
              <w:right w:val="single" w:sz="4" w:space="0" w:color="auto"/>
            </w:tcBorders>
          </w:tcPr>
          <w:p w14:paraId="50D7BCCF" w14:textId="77777777" w:rsidR="005E71B7" w:rsidRPr="00D252AE" w:rsidRDefault="005E71B7" w:rsidP="005E71B7">
            <w:pPr>
              <w:pStyle w:val="TAC"/>
              <w:rPr>
                <w:rFonts w:eastAsia="MS Gothic"/>
              </w:rPr>
            </w:pPr>
            <w:r w:rsidRPr="00D252AE">
              <w:rPr>
                <w:rFonts w:eastAsia="MS Gothic"/>
              </w:rPr>
              <w:t>-</w:t>
            </w:r>
          </w:p>
        </w:tc>
        <w:tc>
          <w:tcPr>
            <w:tcW w:w="850" w:type="dxa"/>
            <w:tcBorders>
              <w:top w:val="single" w:sz="4" w:space="0" w:color="auto"/>
              <w:left w:val="single" w:sz="4" w:space="0" w:color="auto"/>
              <w:bottom w:val="single" w:sz="4" w:space="0" w:color="auto"/>
            </w:tcBorders>
          </w:tcPr>
          <w:p w14:paraId="7F73396C" w14:textId="77777777" w:rsidR="005E71B7" w:rsidRPr="00D252AE" w:rsidRDefault="005E71B7" w:rsidP="005E71B7">
            <w:pPr>
              <w:pStyle w:val="TAC"/>
            </w:pPr>
            <w:r w:rsidRPr="00D252AE">
              <w:t>-</w:t>
            </w:r>
          </w:p>
        </w:tc>
      </w:tr>
      <w:tr w:rsidR="005E71B7" w:rsidRPr="00D252AE" w14:paraId="239C3CDC" w14:textId="77777777" w:rsidTr="005E71B7">
        <w:trPr>
          <w:cantSplit/>
        </w:trPr>
        <w:tc>
          <w:tcPr>
            <w:tcW w:w="534" w:type="dxa"/>
            <w:tcBorders>
              <w:top w:val="single" w:sz="4" w:space="0" w:color="auto"/>
              <w:bottom w:val="single" w:sz="4" w:space="0" w:color="auto"/>
              <w:right w:val="single" w:sz="4" w:space="0" w:color="auto"/>
            </w:tcBorders>
          </w:tcPr>
          <w:p w14:paraId="714D24E1" w14:textId="77777777" w:rsidR="005E71B7" w:rsidRPr="00D252AE" w:rsidRDefault="005E71B7" w:rsidP="005E71B7">
            <w:pPr>
              <w:pStyle w:val="TAC"/>
            </w:pPr>
            <w:r w:rsidRPr="00D252AE">
              <w:t>9</w:t>
            </w:r>
          </w:p>
        </w:tc>
        <w:tc>
          <w:tcPr>
            <w:tcW w:w="3969" w:type="dxa"/>
            <w:tcBorders>
              <w:top w:val="single" w:sz="4" w:space="0" w:color="auto"/>
              <w:left w:val="single" w:sz="4" w:space="0" w:color="auto"/>
              <w:bottom w:val="single" w:sz="4" w:space="0" w:color="auto"/>
              <w:right w:val="single" w:sz="4" w:space="0" w:color="auto"/>
            </w:tcBorders>
          </w:tcPr>
          <w:p w14:paraId="378CC979" w14:textId="77777777" w:rsidR="005E71B7" w:rsidRPr="00D252AE" w:rsidRDefault="005E71B7" w:rsidP="005E71B7">
            <w:pPr>
              <w:pStyle w:val="TAL"/>
            </w:pPr>
            <w:r w:rsidRPr="00D252AE">
              <w:t>The UE transmits a MAC PDU including one RLC SDU with P field set 1.</w:t>
            </w:r>
          </w:p>
        </w:tc>
        <w:tc>
          <w:tcPr>
            <w:tcW w:w="709" w:type="dxa"/>
            <w:tcBorders>
              <w:top w:val="single" w:sz="4" w:space="0" w:color="auto"/>
              <w:left w:val="single" w:sz="4" w:space="0" w:color="auto"/>
              <w:bottom w:val="single" w:sz="4" w:space="0" w:color="auto"/>
              <w:right w:val="single" w:sz="4" w:space="0" w:color="auto"/>
            </w:tcBorders>
          </w:tcPr>
          <w:p w14:paraId="2F19E992" w14:textId="77777777" w:rsidR="005E71B7" w:rsidRPr="00D252AE" w:rsidRDefault="005E71B7" w:rsidP="005E71B7">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10224BE0" w14:textId="77777777" w:rsidR="005E71B7" w:rsidRPr="00D252AE" w:rsidRDefault="005E71B7" w:rsidP="005E71B7">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0EC58EF2" w14:textId="77777777" w:rsidR="005E71B7" w:rsidRPr="00D252AE" w:rsidRDefault="005E71B7" w:rsidP="005E71B7">
            <w:pPr>
              <w:pStyle w:val="TAC"/>
              <w:rPr>
                <w:rFonts w:eastAsia="MS Gothic"/>
              </w:rPr>
            </w:pPr>
            <w:r w:rsidRPr="00D252AE">
              <w:rPr>
                <w:rFonts w:eastAsia="MS Gothic"/>
              </w:rPr>
              <w:t>-</w:t>
            </w:r>
          </w:p>
        </w:tc>
        <w:tc>
          <w:tcPr>
            <w:tcW w:w="850" w:type="dxa"/>
            <w:tcBorders>
              <w:top w:val="single" w:sz="4" w:space="0" w:color="auto"/>
              <w:left w:val="single" w:sz="4" w:space="0" w:color="auto"/>
              <w:bottom w:val="single" w:sz="4" w:space="0" w:color="auto"/>
            </w:tcBorders>
          </w:tcPr>
          <w:p w14:paraId="4C0980BA" w14:textId="77777777" w:rsidR="005E71B7" w:rsidRPr="00D252AE" w:rsidRDefault="005E71B7" w:rsidP="005E71B7">
            <w:pPr>
              <w:pStyle w:val="TAC"/>
            </w:pPr>
            <w:r w:rsidRPr="00D252AE">
              <w:t>-</w:t>
            </w:r>
          </w:p>
        </w:tc>
      </w:tr>
      <w:tr w:rsidR="005E71B7" w:rsidRPr="00D252AE" w14:paraId="7DC95C7A" w14:textId="77777777" w:rsidTr="005E71B7">
        <w:trPr>
          <w:cantSplit/>
        </w:trPr>
        <w:tc>
          <w:tcPr>
            <w:tcW w:w="534" w:type="dxa"/>
            <w:tcBorders>
              <w:top w:val="single" w:sz="4" w:space="0" w:color="auto"/>
              <w:bottom w:val="single" w:sz="4" w:space="0" w:color="auto"/>
              <w:right w:val="single" w:sz="4" w:space="0" w:color="auto"/>
            </w:tcBorders>
          </w:tcPr>
          <w:p w14:paraId="3BD77CDE" w14:textId="77777777" w:rsidR="005E71B7" w:rsidRPr="00D252AE" w:rsidRDefault="005E71B7" w:rsidP="005E71B7">
            <w:pPr>
              <w:pStyle w:val="TAC"/>
            </w:pPr>
            <w:r w:rsidRPr="00D252AE">
              <w:t>9A</w:t>
            </w:r>
          </w:p>
        </w:tc>
        <w:tc>
          <w:tcPr>
            <w:tcW w:w="3969" w:type="dxa"/>
            <w:tcBorders>
              <w:top w:val="single" w:sz="4" w:space="0" w:color="auto"/>
              <w:left w:val="single" w:sz="4" w:space="0" w:color="auto"/>
              <w:bottom w:val="single" w:sz="4" w:space="0" w:color="auto"/>
              <w:right w:val="single" w:sz="4" w:space="0" w:color="auto"/>
            </w:tcBorders>
          </w:tcPr>
          <w:p w14:paraId="54DE2C49" w14:textId="77777777" w:rsidR="005E71B7" w:rsidRPr="00D252AE" w:rsidRDefault="005E71B7" w:rsidP="005E71B7">
            <w:pPr>
              <w:pStyle w:val="TAL"/>
            </w:pPr>
            <w:r w:rsidRPr="00D252AE">
              <w:t>The SS transmits a STATUS PDU on a different HARQ process than used in step 6.</w:t>
            </w:r>
          </w:p>
        </w:tc>
        <w:tc>
          <w:tcPr>
            <w:tcW w:w="709" w:type="dxa"/>
            <w:tcBorders>
              <w:top w:val="single" w:sz="4" w:space="0" w:color="auto"/>
              <w:left w:val="single" w:sz="4" w:space="0" w:color="auto"/>
              <w:bottom w:val="single" w:sz="4" w:space="0" w:color="auto"/>
              <w:right w:val="single" w:sz="4" w:space="0" w:color="auto"/>
            </w:tcBorders>
          </w:tcPr>
          <w:p w14:paraId="6A55CBFA" w14:textId="77777777" w:rsidR="005E71B7" w:rsidRPr="00D252AE" w:rsidRDefault="005E71B7" w:rsidP="005E71B7">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787F1F64" w14:textId="77777777" w:rsidR="005E71B7" w:rsidRPr="00D252AE" w:rsidRDefault="005E71B7" w:rsidP="005E71B7">
            <w:pPr>
              <w:pStyle w:val="TAL"/>
            </w:pPr>
            <w:r w:rsidRPr="00D252AE">
              <w:t>STATUS PDU</w:t>
            </w:r>
          </w:p>
        </w:tc>
        <w:tc>
          <w:tcPr>
            <w:tcW w:w="567" w:type="dxa"/>
            <w:tcBorders>
              <w:top w:val="single" w:sz="4" w:space="0" w:color="auto"/>
              <w:left w:val="single" w:sz="4" w:space="0" w:color="auto"/>
              <w:bottom w:val="single" w:sz="4" w:space="0" w:color="auto"/>
              <w:right w:val="single" w:sz="4" w:space="0" w:color="auto"/>
            </w:tcBorders>
          </w:tcPr>
          <w:p w14:paraId="3FE43CE9" w14:textId="77777777" w:rsidR="005E71B7" w:rsidRPr="00D252AE" w:rsidRDefault="005E71B7" w:rsidP="005E71B7">
            <w:pPr>
              <w:pStyle w:val="TAC"/>
            </w:pPr>
            <w:r w:rsidRPr="00D252AE">
              <w:t>-</w:t>
            </w:r>
          </w:p>
        </w:tc>
        <w:tc>
          <w:tcPr>
            <w:tcW w:w="850" w:type="dxa"/>
            <w:tcBorders>
              <w:top w:val="single" w:sz="4" w:space="0" w:color="auto"/>
              <w:left w:val="single" w:sz="4" w:space="0" w:color="auto"/>
              <w:bottom w:val="single" w:sz="4" w:space="0" w:color="auto"/>
            </w:tcBorders>
          </w:tcPr>
          <w:p w14:paraId="32017A9B" w14:textId="77777777" w:rsidR="005E71B7" w:rsidRPr="00D252AE" w:rsidRDefault="005E71B7" w:rsidP="005E71B7">
            <w:pPr>
              <w:pStyle w:val="TAC"/>
            </w:pPr>
            <w:r w:rsidRPr="00D252AE">
              <w:t>-</w:t>
            </w:r>
          </w:p>
        </w:tc>
      </w:tr>
      <w:tr w:rsidR="005E71B7" w:rsidRPr="00D252AE" w14:paraId="5EC1D23D" w14:textId="77777777" w:rsidTr="005E71B7">
        <w:trPr>
          <w:cantSplit/>
        </w:trPr>
        <w:tc>
          <w:tcPr>
            <w:tcW w:w="534" w:type="dxa"/>
            <w:tcBorders>
              <w:top w:val="single" w:sz="4" w:space="0" w:color="auto"/>
              <w:bottom w:val="single" w:sz="4" w:space="0" w:color="auto"/>
              <w:right w:val="single" w:sz="4" w:space="0" w:color="auto"/>
            </w:tcBorders>
          </w:tcPr>
          <w:p w14:paraId="30EDC229" w14:textId="77777777" w:rsidR="005E71B7" w:rsidRPr="00D252AE" w:rsidRDefault="005E71B7" w:rsidP="005E71B7">
            <w:pPr>
              <w:pStyle w:val="TAC"/>
            </w:pPr>
            <w:r w:rsidRPr="00D252AE">
              <w:t>10-16</w:t>
            </w:r>
          </w:p>
        </w:tc>
        <w:tc>
          <w:tcPr>
            <w:tcW w:w="3969" w:type="dxa"/>
            <w:tcBorders>
              <w:top w:val="single" w:sz="4" w:space="0" w:color="auto"/>
              <w:left w:val="single" w:sz="4" w:space="0" w:color="auto"/>
              <w:bottom w:val="single" w:sz="4" w:space="0" w:color="auto"/>
              <w:right w:val="single" w:sz="4" w:space="0" w:color="auto"/>
            </w:tcBorders>
          </w:tcPr>
          <w:p w14:paraId="2C3E72E4" w14:textId="77777777" w:rsidR="005E71B7" w:rsidRPr="00D252AE" w:rsidRDefault="005E71B7" w:rsidP="005E71B7">
            <w:pPr>
              <w:pStyle w:val="TAL"/>
            </w:pPr>
            <w:r w:rsidRPr="00D252AE">
              <w:t>Void</w:t>
            </w:r>
          </w:p>
        </w:tc>
        <w:tc>
          <w:tcPr>
            <w:tcW w:w="709" w:type="dxa"/>
            <w:tcBorders>
              <w:top w:val="single" w:sz="4" w:space="0" w:color="auto"/>
              <w:left w:val="single" w:sz="4" w:space="0" w:color="auto"/>
              <w:bottom w:val="single" w:sz="4" w:space="0" w:color="auto"/>
              <w:right w:val="single" w:sz="4" w:space="0" w:color="auto"/>
            </w:tcBorders>
          </w:tcPr>
          <w:p w14:paraId="72CA600E" w14:textId="77777777" w:rsidR="005E71B7" w:rsidRPr="00D252AE" w:rsidRDefault="005E71B7" w:rsidP="005E71B7">
            <w:pPr>
              <w:pStyle w:val="TAC"/>
            </w:pPr>
            <w:r w:rsidRPr="00D252AE">
              <w:t>-</w:t>
            </w:r>
          </w:p>
        </w:tc>
        <w:tc>
          <w:tcPr>
            <w:tcW w:w="2977" w:type="dxa"/>
            <w:tcBorders>
              <w:top w:val="single" w:sz="4" w:space="0" w:color="auto"/>
              <w:left w:val="single" w:sz="4" w:space="0" w:color="auto"/>
              <w:bottom w:val="single" w:sz="4" w:space="0" w:color="auto"/>
              <w:right w:val="single" w:sz="4" w:space="0" w:color="auto"/>
            </w:tcBorders>
          </w:tcPr>
          <w:p w14:paraId="58D3E103" w14:textId="77777777" w:rsidR="005E71B7" w:rsidRPr="00D252AE" w:rsidRDefault="005E71B7" w:rsidP="005E71B7">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536C0788" w14:textId="77777777" w:rsidR="005E71B7" w:rsidRPr="00D252AE" w:rsidRDefault="005E71B7" w:rsidP="005E71B7">
            <w:pPr>
              <w:pStyle w:val="TAC"/>
            </w:pPr>
            <w:r w:rsidRPr="00D252AE">
              <w:rPr>
                <w:rFonts w:eastAsia="MS Gothic"/>
              </w:rPr>
              <w:t>-</w:t>
            </w:r>
          </w:p>
        </w:tc>
        <w:tc>
          <w:tcPr>
            <w:tcW w:w="850" w:type="dxa"/>
            <w:tcBorders>
              <w:top w:val="single" w:sz="4" w:space="0" w:color="auto"/>
              <w:left w:val="single" w:sz="4" w:space="0" w:color="auto"/>
              <w:bottom w:val="single" w:sz="4" w:space="0" w:color="auto"/>
            </w:tcBorders>
          </w:tcPr>
          <w:p w14:paraId="7269C545" w14:textId="77777777" w:rsidR="005E71B7" w:rsidRPr="00D252AE" w:rsidRDefault="005E71B7" w:rsidP="005E71B7">
            <w:pPr>
              <w:pStyle w:val="TAC"/>
            </w:pPr>
            <w:r w:rsidRPr="00D252AE">
              <w:rPr>
                <w:rFonts w:eastAsia="MS Gothic"/>
              </w:rPr>
              <w:t>-</w:t>
            </w:r>
          </w:p>
        </w:tc>
      </w:tr>
      <w:tr w:rsidR="005E71B7" w:rsidRPr="00D252AE" w14:paraId="49A6829C" w14:textId="77777777" w:rsidTr="005E71B7">
        <w:trPr>
          <w:cantSplit/>
        </w:trPr>
        <w:tc>
          <w:tcPr>
            <w:tcW w:w="534" w:type="dxa"/>
          </w:tcPr>
          <w:p w14:paraId="4CAB56D6" w14:textId="77777777" w:rsidR="005E71B7" w:rsidRPr="00D252AE" w:rsidRDefault="005E71B7" w:rsidP="005E71B7">
            <w:pPr>
              <w:pStyle w:val="TAC"/>
              <w:rPr>
                <w:lang w:eastAsia="zh-CN"/>
              </w:rPr>
            </w:pPr>
            <w:r w:rsidRPr="00D252AE">
              <w:rPr>
                <w:lang w:eastAsia="zh-CN"/>
              </w:rPr>
              <w:t>16A</w:t>
            </w:r>
          </w:p>
        </w:tc>
        <w:tc>
          <w:tcPr>
            <w:tcW w:w="3969" w:type="dxa"/>
          </w:tcPr>
          <w:p w14:paraId="642F2010" w14:textId="77777777" w:rsidR="005E71B7" w:rsidRPr="00D252AE" w:rsidRDefault="005E71B7" w:rsidP="005E71B7">
            <w:pPr>
              <w:pStyle w:val="TAL"/>
            </w:pPr>
            <w:r w:rsidRPr="00D252AE">
              <w:t>The SS ignores scheduling requests and does not allocate any uplink grant.</w:t>
            </w:r>
          </w:p>
        </w:tc>
        <w:tc>
          <w:tcPr>
            <w:tcW w:w="709" w:type="dxa"/>
          </w:tcPr>
          <w:p w14:paraId="7EEDFB39" w14:textId="77777777" w:rsidR="005E71B7" w:rsidRPr="00D252AE" w:rsidRDefault="005E71B7" w:rsidP="005E71B7">
            <w:pPr>
              <w:pStyle w:val="TAC"/>
              <w:rPr>
                <w:lang w:eastAsia="zh-CN"/>
              </w:rPr>
            </w:pPr>
            <w:r w:rsidRPr="00D252AE">
              <w:rPr>
                <w:lang w:eastAsia="zh-CN"/>
              </w:rPr>
              <w:t>-</w:t>
            </w:r>
          </w:p>
        </w:tc>
        <w:tc>
          <w:tcPr>
            <w:tcW w:w="2977" w:type="dxa"/>
          </w:tcPr>
          <w:p w14:paraId="0ACBABC0" w14:textId="77777777" w:rsidR="005E71B7" w:rsidRPr="00D252AE" w:rsidRDefault="005E71B7" w:rsidP="005E71B7">
            <w:pPr>
              <w:pStyle w:val="TAL"/>
              <w:rPr>
                <w:lang w:eastAsia="zh-CN"/>
              </w:rPr>
            </w:pPr>
            <w:r w:rsidRPr="00D252AE">
              <w:rPr>
                <w:lang w:eastAsia="zh-CN"/>
              </w:rPr>
              <w:t>-</w:t>
            </w:r>
          </w:p>
        </w:tc>
        <w:tc>
          <w:tcPr>
            <w:tcW w:w="567" w:type="dxa"/>
          </w:tcPr>
          <w:p w14:paraId="4288A9E9" w14:textId="77777777" w:rsidR="005E71B7" w:rsidRPr="00D252AE" w:rsidRDefault="005E71B7" w:rsidP="005E71B7">
            <w:pPr>
              <w:pStyle w:val="TAC"/>
              <w:rPr>
                <w:lang w:eastAsia="zh-CN"/>
              </w:rPr>
            </w:pPr>
            <w:r w:rsidRPr="00D252AE">
              <w:rPr>
                <w:lang w:eastAsia="zh-CN"/>
              </w:rPr>
              <w:t>-</w:t>
            </w:r>
          </w:p>
        </w:tc>
        <w:tc>
          <w:tcPr>
            <w:tcW w:w="850" w:type="dxa"/>
          </w:tcPr>
          <w:p w14:paraId="0FEB1C39" w14:textId="77777777" w:rsidR="005E71B7" w:rsidRPr="00D252AE" w:rsidRDefault="005E71B7" w:rsidP="005E71B7">
            <w:pPr>
              <w:pStyle w:val="TAC"/>
              <w:rPr>
                <w:lang w:eastAsia="zh-CN"/>
              </w:rPr>
            </w:pPr>
            <w:r w:rsidRPr="00D252AE">
              <w:rPr>
                <w:lang w:eastAsia="zh-CN"/>
              </w:rPr>
              <w:t>-</w:t>
            </w:r>
          </w:p>
        </w:tc>
      </w:tr>
      <w:tr w:rsidR="005E71B7" w:rsidRPr="00D252AE" w14:paraId="73D19931" w14:textId="77777777" w:rsidTr="005E71B7">
        <w:trPr>
          <w:cantSplit/>
        </w:trPr>
        <w:tc>
          <w:tcPr>
            <w:tcW w:w="534" w:type="dxa"/>
          </w:tcPr>
          <w:p w14:paraId="13ED7497" w14:textId="77777777" w:rsidR="005E71B7" w:rsidRPr="00D252AE" w:rsidRDefault="005E71B7" w:rsidP="005E71B7">
            <w:pPr>
              <w:pStyle w:val="TAC"/>
            </w:pPr>
            <w:r w:rsidRPr="00D252AE">
              <w:t>17</w:t>
            </w:r>
          </w:p>
        </w:tc>
        <w:tc>
          <w:tcPr>
            <w:tcW w:w="3969" w:type="dxa"/>
          </w:tcPr>
          <w:p w14:paraId="179E7723" w14:textId="77777777" w:rsidR="005E71B7" w:rsidRPr="00D252AE" w:rsidRDefault="005E71B7" w:rsidP="005E71B7">
            <w:pPr>
              <w:pStyle w:val="TAL"/>
            </w:pPr>
            <w:r w:rsidRPr="00D252AE">
              <w:t>The SS transmits a MAC PDU containing RLC SDU with P field set 0 on DRB.</w:t>
            </w:r>
          </w:p>
        </w:tc>
        <w:tc>
          <w:tcPr>
            <w:tcW w:w="709" w:type="dxa"/>
          </w:tcPr>
          <w:p w14:paraId="354D289F" w14:textId="77777777" w:rsidR="005E71B7" w:rsidRPr="00D252AE" w:rsidRDefault="005E71B7" w:rsidP="005E71B7">
            <w:pPr>
              <w:pStyle w:val="TAC"/>
            </w:pPr>
            <w:r w:rsidRPr="00D252AE">
              <w:t>&lt;--</w:t>
            </w:r>
          </w:p>
        </w:tc>
        <w:tc>
          <w:tcPr>
            <w:tcW w:w="2977" w:type="dxa"/>
          </w:tcPr>
          <w:p w14:paraId="6C1C2A5C" w14:textId="77777777" w:rsidR="005E71B7" w:rsidRPr="00D252AE" w:rsidRDefault="005E71B7" w:rsidP="005E71B7">
            <w:pPr>
              <w:pStyle w:val="TAL"/>
            </w:pPr>
            <w:r w:rsidRPr="00D252AE">
              <w:t>MAC PDU (1 RLC SDU of 40 bytes on DRB)</w:t>
            </w:r>
          </w:p>
        </w:tc>
        <w:tc>
          <w:tcPr>
            <w:tcW w:w="567" w:type="dxa"/>
          </w:tcPr>
          <w:p w14:paraId="0F91FA05" w14:textId="77777777" w:rsidR="005E71B7" w:rsidRPr="00D252AE" w:rsidRDefault="005E71B7" w:rsidP="005E71B7">
            <w:pPr>
              <w:pStyle w:val="TAC"/>
            </w:pPr>
            <w:r w:rsidRPr="00D252AE">
              <w:rPr>
                <w:rFonts w:eastAsia="MS Gothic"/>
              </w:rPr>
              <w:t>-</w:t>
            </w:r>
          </w:p>
        </w:tc>
        <w:tc>
          <w:tcPr>
            <w:tcW w:w="850" w:type="dxa"/>
          </w:tcPr>
          <w:p w14:paraId="6E314930" w14:textId="77777777" w:rsidR="005E71B7" w:rsidRPr="00D252AE" w:rsidRDefault="005E71B7" w:rsidP="005E71B7">
            <w:pPr>
              <w:pStyle w:val="TAC"/>
            </w:pPr>
            <w:r w:rsidRPr="00D252AE">
              <w:t>-</w:t>
            </w:r>
          </w:p>
        </w:tc>
      </w:tr>
      <w:tr w:rsidR="005E71B7" w:rsidRPr="00D252AE" w14:paraId="19467B30" w14:textId="77777777" w:rsidTr="005E71B7">
        <w:trPr>
          <w:cantSplit/>
        </w:trPr>
        <w:tc>
          <w:tcPr>
            <w:tcW w:w="534" w:type="dxa"/>
          </w:tcPr>
          <w:p w14:paraId="4AEED639" w14:textId="77777777" w:rsidR="005E71B7" w:rsidRPr="00D252AE" w:rsidRDefault="005E71B7" w:rsidP="005E71B7">
            <w:pPr>
              <w:pStyle w:val="TAC"/>
            </w:pPr>
            <w:r w:rsidRPr="00D252AE">
              <w:t>18</w:t>
            </w:r>
          </w:p>
        </w:tc>
        <w:tc>
          <w:tcPr>
            <w:tcW w:w="3969" w:type="dxa"/>
          </w:tcPr>
          <w:p w14:paraId="479D386D" w14:textId="77777777" w:rsidR="005E71B7" w:rsidRPr="00D252AE" w:rsidRDefault="005E71B7" w:rsidP="005E71B7">
            <w:pPr>
              <w:pStyle w:val="TAL"/>
            </w:pPr>
            <w:r w:rsidRPr="00D252AE">
              <w:t>The UE transmits a scheduling request</w:t>
            </w:r>
          </w:p>
        </w:tc>
        <w:tc>
          <w:tcPr>
            <w:tcW w:w="709" w:type="dxa"/>
          </w:tcPr>
          <w:p w14:paraId="758A80C4" w14:textId="77777777" w:rsidR="005E71B7" w:rsidRPr="00D252AE" w:rsidRDefault="005E71B7" w:rsidP="005E71B7">
            <w:pPr>
              <w:pStyle w:val="TAC"/>
            </w:pPr>
            <w:r w:rsidRPr="00D252AE">
              <w:t>--&gt;</w:t>
            </w:r>
          </w:p>
        </w:tc>
        <w:tc>
          <w:tcPr>
            <w:tcW w:w="2977" w:type="dxa"/>
          </w:tcPr>
          <w:p w14:paraId="5D7AD0DE" w14:textId="77777777" w:rsidR="005E71B7" w:rsidRPr="00D252AE" w:rsidRDefault="005E71B7" w:rsidP="005E71B7">
            <w:pPr>
              <w:pStyle w:val="TAL"/>
            </w:pPr>
            <w:r w:rsidRPr="00D252AE">
              <w:t>(SR)</w:t>
            </w:r>
          </w:p>
        </w:tc>
        <w:tc>
          <w:tcPr>
            <w:tcW w:w="567" w:type="dxa"/>
          </w:tcPr>
          <w:p w14:paraId="4BABC39E" w14:textId="77777777" w:rsidR="005E71B7" w:rsidRPr="00D252AE" w:rsidRDefault="005E71B7" w:rsidP="005E71B7">
            <w:pPr>
              <w:pStyle w:val="TAC"/>
              <w:rPr>
                <w:rFonts w:eastAsia="MS Gothic"/>
              </w:rPr>
            </w:pPr>
            <w:r w:rsidRPr="00D252AE">
              <w:rPr>
                <w:rFonts w:eastAsia="MS Gothic"/>
              </w:rPr>
              <w:t>-</w:t>
            </w:r>
          </w:p>
        </w:tc>
        <w:tc>
          <w:tcPr>
            <w:tcW w:w="850" w:type="dxa"/>
          </w:tcPr>
          <w:p w14:paraId="177C5E9D" w14:textId="77777777" w:rsidR="005E71B7" w:rsidRPr="00D252AE" w:rsidRDefault="005E71B7" w:rsidP="005E71B7">
            <w:pPr>
              <w:pStyle w:val="TAC"/>
            </w:pPr>
            <w:r w:rsidRPr="00D252AE">
              <w:t>-</w:t>
            </w:r>
          </w:p>
        </w:tc>
      </w:tr>
      <w:tr w:rsidR="005E71B7" w:rsidRPr="00D252AE" w14:paraId="42CAFDDA" w14:textId="77777777" w:rsidTr="005E71B7">
        <w:trPr>
          <w:cantSplit/>
          <w:trHeight w:val="499"/>
        </w:trPr>
        <w:tc>
          <w:tcPr>
            <w:tcW w:w="534" w:type="dxa"/>
          </w:tcPr>
          <w:p w14:paraId="3FF0A539" w14:textId="77777777" w:rsidR="005E71B7" w:rsidRPr="00D252AE" w:rsidRDefault="005E71B7" w:rsidP="005E71B7">
            <w:pPr>
              <w:pStyle w:val="TAC"/>
            </w:pPr>
          </w:p>
        </w:tc>
        <w:tc>
          <w:tcPr>
            <w:tcW w:w="3969" w:type="dxa"/>
          </w:tcPr>
          <w:p w14:paraId="0DFF4BCF" w14:textId="77777777" w:rsidR="005E71B7" w:rsidRPr="00D252AE" w:rsidRDefault="005E71B7" w:rsidP="005E71B7">
            <w:pPr>
              <w:pStyle w:val="TAL"/>
            </w:pPr>
            <w:r w:rsidRPr="00D252AE">
              <w:t>Exception: The SS ignores following scheduling requests before step 20.</w:t>
            </w:r>
          </w:p>
        </w:tc>
        <w:tc>
          <w:tcPr>
            <w:tcW w:w="709" w:type="dxa"/>
          </w:tcPr>
          <w:p w14:paraId="160BFE59" w14:textId="77777777" w:rsidR="005E71B7" w:rsidRPr="00D252AE" w:rsidRDefault="005E71B7" w:rsidP="005E71B7">
            <w:pPr>
              <w:pStyle w:val="TAC"/>
            </w:pPr>
            <w:r w:rsidRPr="00D252AE">
              <w:t>-</w:t>
            </w:r>
          </w:p>
        </w:tc>
        <w:tc>
          <w:tcPr>
            <w:tcW w:w="2977" w:type="dxa"/>
          </w:tcPr>
          <w:p w14:paraId="65294E02" w14:textId="77777777" w:rsidR="005E71B7" w:rsidRPr="00D252AE" w:rsidRDefault="005E71B7" w:rsidP="005E71B7">
            <w:pPr>
              <w:pStyle w:val="TAL"/>
            </w:pPr>
            <w:r w:rsidRPr="00D252AE">
              <w:t>-</w:t>
            </w:r>
          </w:p>
        </w:tc>
        <w:tc>
          <w:tcPr>
            <w:tcW w:w="567" w:type="dxa"/>
          </w:tcPr>
          <w:p w14:paraId="7CA28CF9" w14:textId="77777777" w:rsidR="005E71B7" w:rsidRPr="00D252AE" w:rsidRDefault="005E71B7" w:rsidP="005E71B7">
            <w:pPr>
              <w:pStyle w:val="TAC"/>
              <w:rPr>
                <w:rFonts w:eastAsia="MS Gothic"/>
              </w:rPr>
            </w:pPr>
            <w:r w:rsidRPr="00D252AE">
              <w:t>-</w:t>
            </w:r>
          </w:p>
        </w:tc>
        <w:tc>
          <w:tcPr>
            <w:tcW w:w="850" w:type="dxa"/>
          </w:tcPr>
          <w:p w14:paraId="03071C08" w14:textId="77777777" w:rsidR="005E71B7" w:rsidRPr="00D252AE" w:rsidRDefault="005E71B7" w:rsidP="005E71B7">
            <w:pPr>
              <w:pStyle w:val="TAC"/>
            </w:pPr>
            <w:r w:rsidRPr="00D252AE">
              <w:t>-</w:t>
            </w:r>
          </w:p>
        </w:tc>
      </w:tr>
      <w:tr w:rsidR="005E71B7" w:rsidRPr="00D252AE" w14:paraId="56BC03D0" w14:textId="77777777" w:rsidTr="005E71B7">
        <w:trPr>
          <w:cantSplit/>
        </w:trPr>
        <w:tc>
          <w:tcPr>
            <w:tcW w:w="534" w:type="dxa"/>
          </w:tcPr>
          <w:p w14:paraId="00796EB7" w14:textId="77777777" w:rsidR="005E71B7" w:rsidRPr="00D252AE" w:rsidRDefault="005E71B7" w:rsidP="005E71B7">
            <w:pPr>
              <w:pStyle w:val="TAC"/>
            </w:pPr>
            <w:r w:rsidRPr="00D252AE">
              <w:t>19</w:t>
            </w:r>
          </w:p>
        </w:tc>
        <w:tc>
          <w:tcPr>
            <w:tcW w:w="3969" w:type="dxa"/>
          </w:tcPr>
          <w:p w14:paraId="4D9916C8" w14:textId="77777777" w:rsidR="005E71B7" w:rsidRPr="00D252AE" w:rsidRDefault="005E71B7" w:rsidP="005E71B7">
            <w:pPr>
              <w:pStyle w:val="TAL"/>
            </w:pPr>
            <w:r w:rsidRPr="00D252AE">
              <w:t>The SS allocates an UL Grant with size 384 bits for one HARQ process X, and NDI indicates new transmission. (Note 5)</w:t>
            </w:r>
          </w:p>
        </w:tc>
        <w:tc>
          <w:tcPr>
            <w:tcW w:w="709" w:type="dxa"/>
          </w:tcPr>
          <w:p w14:paraId="050BC842" w14:textId="77777777" w:rsidR="005E71B7" w:rsidRPr="00D252AE" w:rsidRDefault="005E71B7" w:rsidP="005E71B7">
            <w:pPr>
              <w:pStyle w:val="TAC"/>
            </w:pPr>
            <w:r w:rsidRPr="00D252AE">
              <w:t>&lt;--</w:t>
            </w:r>
          </w:p>
        </w:tc>
        <w:tc>
          <w:tcPr>
            <w:tcW w:w="2977" w:type="dxa"/>
          </w:tcPr>
          <w:p w14:paraId="300E4380" w14:textId="77777777" w:rsidR="005E71B7" w:rsidRPr="00D252AE" w:rsidRDefault="005E71B7" w:rsidP="005E71B7">
            <w:pPr>
              <w:pStyle w:val="TAL"/>
            </w:pPr>
            <w:r w:rsidRPr="00D252AE">
              <w:t>Uplink Grant</w:t>
            </w:r>
          </w:p>
        </w:tc>
        <w:tc>
          <w:tcPr>
            <w:tcW w:w="567" w:type="dxa"/>
          </w:tcPr>
          <w:p w14:paraId="2E404FD5" w14:textId="77777777" w:rsidR="005E71B7" w:rsidRPr="00D252AE" w:rsidRDefault="005E71B7" w:rsidP="005E71B7">
            <w:pPr>
              <w:pStyle w:val="TAC"/>
              <w:rPr>
                <w:rFonts w:eastAsia="MS Gothic"/>
              </w:rPr>
            </w:pPr>
            <w:r w:rsidRPr="00D252AE">
              <w:rPr>
                <w:rFonts w:eastAsia="MS Gothic"/>
              </w:rPr>
              <w:t>-</w:t>
            </w:r>
          </w:p>
        </w:tc>
        <w:tc>
          <w:tcPr>
            <w:tcW w:w="850" w:type="dxa"/>
          </w:tcPr>
          <w:p w14:paraId="7443590B" w14:textId="77777777" w:rsidR="005E71B7" w:rsidRPr="00D252AE" w:rsidRDefault="005E71B7" w:rsidP="005E71B7">
            <w:pPr>
              <w:pStyle w:val="TAC"/>
            </w:pPr>
            <w:r w:rsidRPr="00D252AE">
              <w:t>-</w:t>
            </w:r>
          </w:p>
        </w:tc>
      </w:tr>
      <w:tr w:rsidR="005E71B7" w:rsidRPr="00D252AE" w14:paraId="6C94B434" w14:textId="77777777" w:rsidTr="005E71B7">
        <w:trPr>
          <w:cantSplit/>
        </w:trPr>
        <w:tc>
          <w:tcPr>
            <w:tcW w:w="534" w:type="dxa"/>
          </w:tcPr>
          <w:p w14:paraId="05EB367B" w14:textId="77777777" w:rsidR="005E71B7" w:rsidRPr="00D252AE" w:rsidRDefault="005E71B7" w:rsidP="005E71B7">
            <w:pPr>
              <w:pStyle w:val="TAC"/>
            </w:pPr>
            <w:r w:rsidRPr="00D252AE">
              <w:t>20</w:t>
            </w:r>
          </w:p>
        </w:tc>
        <w:tc>
          <w:tcPr>
            <w:tcW w:w="3969" w:type="dxa"/>
          </w:tcPr>
          <w:p w14:paraId="2B95C016" w14:textId="77777777" w:rsidR="005E71B7" w:rsidRPr="00D252AE" w:rsidRDefault="005E71B7" w:rsidP="005E71B7">
            <w:pPr>
              <w:pStyle w:val="TAL"/>
            </w:pPr>
            <w:r w:rsidRPr="00D252AE">
              <w:t>The UE transmit a MAC PDU including one RLC SDU with P field set 1.</w:t>
            </w:r>
          </w:p>
        </w:tc>
        <w:tc>
          <w:tcPr>
            <w:tcW w:w="709" w:type="dxa"/>
          </w:tcPr>
          <w:p w14:paraId="2AF6D6B3" w14:textId="77777777" w:rsidR="005E71B7" w:rsidRPr="00D252AE" w:rsidRDefault="005E71B7" w:rsidP="005E71B7">
            <w:pPr>
              <w:pStyle w:val="TAC"/>
            </w:pPr>
            <w:r w:rsidRPr="00D252AE">
              <w:t>--&gt;</w:t>
            </w:r>
          </w:p>
        </w:tc>
        <w:tc>
          <w:tcPr>
            <w:tcW w:w="2977" w:type="dxa"/>
          </w:tcPr>
          <w:p w14:paraId="5A97482C" w14:textId="77777777" w:rsidR="005E71B7" w:rsidRPr="00D252AE" w:rsidRDefault="005E71B7" w:rsidP="005E71B7">
            <w:pPr>
              <w:pStyle w:val="TAL"/>
            </w:pPr>
            <w:r w:rsidRPr="00D252AE">
              <w:t>MAC PDU</w:t>
            </w:r>
          </w:p>
        </w:tc>
        <w:tc>
          <w:tcPr>
            <w:tcW w:w="567" w:type="dxa"/>
          </w:tcPr>
          <w:p w14:paraId="78B8B432" w14:textId="77777777" w:rsidR="005E71B7" w:rsidRPr="00D252AE" w:rsidRDefault="005E71B7" w:rsidP="005E71B7">
            <w:pPr>
              <w:pStyle w:val="TAC"/>
              <w:rPr>
                <w:rFonts w:eastAsia="MS Gothic"/>
              </w:rPr>
            </w:pPr>
            <w:r w:rsidRPr="00D252AE">
              <w:rPr>
                <w:rFonts w:eastAsia="MS Gothic"/>
              </w:rPr>
              <w:t>-</w:t>
            </w:r>
          </w:p>
        </w:tc>
        <w:tc>
          <w:tcPr>
            <w:tcW w:w="850" w:type="dxa"/>
          </w:tcPr>
          <w:p w14:paraId="60E5D7CD" w14:textId="77777777" w:rsidR="005E71B7" w:rsidRPr="00D252AE" w:rsidRDefault="005E71B7" w:rsidP="005E71B7">
            <w:pPr>
              <w:pStyle w:val="TAC"/>
            </w:pPr>
            <w:r w:rsidRPr="00D252AE">
              <w:t>-</w:t>
            </w:r>
          </w:p>
        </w:tc>
      </w:tr>
      <w:tr w:rsidR="005E71B7" w:rsidRPr="00D252AE" w14:paraId="260CBFB5" w14:textId="77777777" w:rsidTr="005E71B7">
        <w:trPr>
          <w:cantSplit/>
        </w:trPr>
        <w:tc>
          <w:tcPr>
            <w:tcW w:w="534" w:type="dxa"/>
          </w:tcPr>
          <w:p w14:paraId="1FD21BD7" w14:textId="77777777" w:rsidR="005E71B7" w:rsidRPr="00D252AE" w:rsidRDefault="005E71B7" w:rsidP="005E71B7">
            <w:pPr>
              <w:pStyle w:val="TAC"/>
              <w:rPr>
                <w:lang w:eastAsia="zh-CN"/>
              </w:rPr>
            </w:pPr>
            <w:r w:rsidRPr="00D252AE">
              <w:rPr>
                <w:lang w:eastAsia="zh-CN"/>
              </w:rPr>
              <w:t>20A</w:t>
            </w:r>
          </w:p>
        </w:tc>
        <w:tc>
          <w:tcPr>
            <w:tcW w:w="3969" w:type="dxa"/>
          </w:tcPr>
          <w:p w14:paraId="5A82BEC7" w14:textId="77777777" w:rsidR="005E71B7" w:rsidRPr="00D252AE" w:rsidRDefault="005E71B7" w:rsidP="005E71B7">
            <w:pPr>
              <w:pStyle w:val="TAL"/>
            </w:pPr>
            <w:r w:rsidRPr="00D252AE">
              <w:t>The SS transmits a STATUS PDU on a different HARQ process than used in step 17.</w:t>
            </w:r>
          </w:p>
        </w:tc>
        <w:tc>
          <w:tcPr>
            <w:tcW w:w="709" w:type="dxa"/>
          </w:tcPr>
          <w:p w14:paraId="64DDB08E" w14:textId="77777777" w:rsidR="005E71B7" w:rsidRPr="00D252AE" w:rsidRDefault="005E71B7" w:rsidP="005E71B7">
            <w:pPr>
              <w:pStyle w:val="TAC"/>
            </w:pPr>
            <w:r w:rsidRPr="00D252AE">
              <w:t>&lt;--</w:t>
            </w:r>
          </w:p>
        </w:tc>
        <w:tc>
          <w:tcPr>
            <w:tcW w:w="2977" w:type="dxa"/>
          </w:tcPr>
          <w:p w14:paraId="27CB36BE" w14:textId="77777777" w:rsidR="005E71B7" w:rsidRPr="00D252AE" w:rsidRDefault="005E71B7" w:rsidP="005E71B7">
            <w:pPr>
              <w:pStyle w:val="TAL"/>
            </w:pPr>
            <w:r w:rsidRPr="00D252AE">
              <w:t>STATUS PDU</w:t>
            </w:r>
          </w:p>
        </w:tc>
        <w:tc>
          <w:tcPr>
            <w:tcW w:w="567" w:type="dxa"/>
          </w:tcPr>
          <w:p w14:paraId="39FFD3DE" w14:textId="77777777" w:rsidR="005E71B7" w:rsidRPr="00D252AE" w:rsidRDefault="005E71B7" w:rsidP="005E71B7">
            <w:pPr>
              <w:pStyle w:val="TAC"/>
              <w:rPr>
                <w:rFonts w:eastAsia="MS Gothic"/>
              </w:rPr>
            </w:pPr>
            <w:r w:rsidRPr="00D252AE">
              <w:t>-</w:t>
            </w:r>
          </w:p>
        </w:tc>
        <w:tc>
          <w:tcPr>
            <w:tcW w:w="850" w:type="dxa"/>
          </w:tcPr>
          <w:p w14:paraId="266FB202" w14:textId="77777777" w:rsidR="005E71B7" w:rsidRPr="00D252AE" w:rsidRDefault="005E71B7" w:rsidP="005E71B7">
            <w:pPr>
              <w:pStyle w:val="TAC"/>
            </w:pPr>
            <w:r w:rsidRPr="00D252AE">
              <w:t>-</w:t>
            </w:r>
          </w:p>
        </w:tc>
      </w:tr>
      <w:tr w:rsidR="005E71B7" w:rsidRPr="00D252AE" w14:paraId="7615EC8B" w14:textId="77777777" w:rsidTr="005E71B7">
        <w:trPr>
          <w:cantSplit/>
        </w:trPr>
        <w:tc>
          <w:tcPr>
            <w:tcW w:w="534" w:type="dxa"/>
          </w:tcPr>
          <w:p w14:paraId="52235972" w14:textId="77777777" w:rsidR="005E71B7" w:rsidRPr="00D252AE" w:rsidRDefault="005E71B7" w:rsidP="005E71B7">
            <w:pPr>
              <w:pStyle w:val="TAC"/>
            </w:pPr>
            <w:r w:rsidRPr="00D252AE">
              <w:t>21</w:t>
            </w:r>
          </w:p>
        </w:tc>
        <w:tc>
          <w:tcPr>
            <w:tcW w:w="3969" w:type="dxa"/>
          </w:tcPr>
          <w:p w14:paraId="312B4A53" w14:textId="77777777" w:rsidR="005E71B7" w:rsidRPr="00D252AE" w:rsidRDefault="005E71B7" w:rsidP="005E71B7">
            <w:pPr>
              <w:pStyle w:val="TAL"/>
            </w:pPr>
            <w:r w:rsidRPr="00D252AE">
              <w:t>Void</w:t>
            </w:r>
          </w:p>
        </w:tc>
        <w:tc>
          <w:tcPr>
            <w:tcW w:w="709" w:type="dxa"/>
          </w:tcPr>
          <w:p w14:paraId="64CF18CF" w14:textId="77777777" w:rsidR="005E71B7" w:rsidRPr="00D252AE" w:rsidRDefault="005E71B7" w:rsidP="005E71B7">
            <w:pPr>
              <w:pStyle w:val="TAC"/>
            </w:pPr>
          </w:p>
        </w:tc>
        <w:tc>
          <w:tcPr>
            <w:tcW w:w="2977" w:type="dxa"/>
          </w:tcPr>
          <w:p w14:paraId="77F7A20D" w14:textId="77777777" w:rsidR="005E71B7" w:rsidRPr="00D252AE" w:rsidRDefault="005E71B7" w:rsidP="005E71B7">
            <w:pPr>
              <w:pStyle w:val="TAL"/>
            </w:pPr>
          </w:p>
        </w:tc>
        <w:tc>
          <w:tcPr>
            <w:tcW w:w="567" w:type="dxa"/>
          </w:tcPr>
          <w:p w14:paraId="7210B94B" w14:textId="77777777" w:rsidR="005E71B7" w:rsidRPr="00D252AE" w:rsidRDefault="005E71B7" w:rsidP="005E71B7">
            <w:pPr>
              <w:pStyle w:val="TAC"/>
            </w:pPr>
          </w:p>
        </w:tc>
        <w:tc>
          <w:tcPr>
            <w:tcW w:w="850" w:type="dxa"/>
          </w:tcPr>
          <w:p w14:paraId="06A153BB" w14:textId="77777777" w:rsidR="005E71B7" w:rsidRPr="00D252AE" w:rsidRDefault="005E71B7" w:rsidP="005E71B7">
            <w:pPr>
              <w:pStyle w:val="TAC"/>
            </w:pPr>
          </w:p>
        </w:tc>
      </w:tr>
      <w:tr w:rsidR="005E71B7" w:rsidRPr="00D252AE" w14:paraId="56000AF7" w14:textId="77777777" w:rsidTr="005E71B7">
        <w:trPr>
          <w:cantSplit/>
        </w:trPr>
        <w:tc>
          <w:tcPr>
            <w:tcW w:w="534" w:type="dxa"/>
          </w:tcPr>
          <w:p w14:paraId="422098DE" w14:textId="77777777" w:rsidR="005E71B7" w:rsidRPr="00D252AE" w:rsidRDefault="005E71B7" w:rsidP="005E71B7">
            <w:pPr>
              <w:pStyle w:val="TAC"/>
            </w:pPr>
            <w:r w:rsidRPr="00D252AE">
              <w:t>22</w:t>
            </w:r>
          </w:p>
        </w:tc>
        <w:tc>
          <w:tcPr>
            <w:tcW w:w="3969" w:type="dxa"/>
          </w:tcPr>
          <w:p w14:paraId="77954699" w14:textId="77777777" w:rsidR="005E71B7" w:rsidRPr="00D252AE" w:rsidRDefault="005E71B7" w:rsidP="005E71B7">
            <w:pPr>
              <w:pStyle w:val="TAL"/>
            </w:pPr>
            <w:r w:rsidRPr="00D252AE">
              <w:t xml:space="preserve">The SS transmits NR </w:t>
            </w:r>
            <w:proofErr w:type="spellStart"/>
            <w:r w:rsidRPr="00D252AE">
              <w:rPr>
                <w:i/>
              </w:rPr>
              <w:t>RRCReconfiguration</w:t>
            </w:r>
            <w:proofErr w:type="spellEnd"/>
            <w:r w:rsidRPr="00D252AE">
              <w:t xml:space="preserve"> message with </w:t>
            </w:r>
            <w:proofErr w:type="spellStart"/>
            <w:r w:rsidRPr="00D252AE">
              <w:t>reconfigurationWithSync</w:t>
            </w:r>
            <w:proofErr w:type="spellEnd"/>
            <w:r w:rsidRPr="00D252AE">
              <w:t xml:space="preserve"> with the same </w:t>
            </w:r>
            <w:proofErr w:type="spellStart"/>
            <w:r w:rsidRPr="00D252AE">
              <w:t>SpCelll</w:t>
            </w:r>
            <w:proofErr w:type="spellEnd"/>
            <w:r w:rsidRPr="00D252AE">
              <w:t>. Note 1</w:t>
            </w:r>
          </w:p>
        </w:tc>
        <w:tc>
          <w:tcPr>
            <w:tcW w:w="709" w:type="dxa"/>
          </w:tcPr>
          <w:p w14:paraId="34C26680" w14:textId="77777777" w:rsidR="005E71B7" w:rsidRPr="00D252AE" w:rsidRDefault="005E71B7" w:rsidP="005E71B7">
            <w:pPr>
              <w:pStyle w:val="TAC"/>
            </w:pPr>
            <w:r w:rsidRPr="00D252AE">
              <w:t>&lt;--</w:t>
            </w:r>
          </w:p>
        </w:tc>
        <w:tc>
          <w:tcPr>
            <w:tcW w:w="2977" w:type="dxa"/>
          </w:tcPr>
          <w:p w14:paraId="20E30D5A" w14:textId="77777777" w:rsidR="005E71B7" w:rsidRPr="00D252AE" w:rsidRDefault="005E71B7" w:rsidP="005E71B7">
            <w:pPr>
              <w:pStyle w:val="TAL"/>
            </w:pPr>
            <w:proofErr w:type="spellStart"/>
            <w:r w:rsidRPr="00D252AE">
              <w:t>RRCReconfiguration</w:t>
            </w:r>
            <w:proofErr w:type="spellEnd"/>
          </w:p>
        </w:tc>
        <w:tc>
          <w:tcPr>
            <w:tcW w:w="567" w:type="dxa"/>
          </w:tcPr>
          <w:p w14:paraId="4183E8CC" w14:textId="77777777" w:rsidR="005E71B7" w:rsidRPr="00D252AE" w:rsidRDefault="005E71B7" w:rsidP="005E71B7">
            <w:pPr>
              <w:pStyle w:val="TAC"/>
            </w:pPr>
            <w:r w:rsidRPr="00D252AE">
              <w:t>-</w:t>
            </w:r>
          </w:p>
        </w:tc>
        <w:tc>
          <w:tcPr>
            <w:tcW w:w="850" w:type="dxa"/>
          </w:tcPr>
          <w:p w14:paraId="7C86AF4D" w14:textId="77777777" w:rsidR="005E71B7" w:rsidRPr="00D252AE" w:rsidRDefault="005E71B7" w:rsidP="005E71B7">
            <w:pPr>
              <w:pStyle w:val="TAC"/>
            </w:pPr>
            <w:r w:rsidRPr="00D252AE">
              <w:t>-</w:t>
            </w:r>
          </w:p>
        </w:tc>
      </w:tr>
      <w:tr w:rsidR="005E71B7" w:rsidRPr="00D252AE" w14:paraId="7C9250C8" w14:textId="77777777" w:rsidTr="005E71B7">
        <w:trPr>
          <w:cantSplit/>
        </w:trPr>
        <w:tc>
          <w:tcPr>
            <w:tcW w:w="534" w:type="dxa"/>
          </w:tcPr>
          <w:p w14:paraId="5AB19872" w14:textId="77777777" w:rsidR="005E71B7" w:rsidRPr="00D252AE" w:rsidRDefault="005E71B7" w:rsidP="005E71B7">
            <w:pPr>
              <w:pStyle w:val="TAC"/>
            </w:pPr>
            <w:r w:rsidRPr="00D252AE">
              <w:t>23</w:t>
            </w:r>
          </w:p>
        </w:tc>
        <w:tc>
          <w:tcPr>
            <w:tcW w:w="3969" w:type="dxa"/>
          </w:tcPr>
          <w:p w14:paraId="6A322AC6" w14:textId="77777777" w:rsidR="005E71B7" w:rsidRPr="00D252AE" w:rsidRDefault="005E71B7" w:rsidP="005E71B7">
            <w:pPr>
              <w:pStyle w:val="TAL"/>
            </w:pPr>
            <w:r w:rsidRPr="00D252AE">
              <w:t xml:space="preserve">The UE transmits an NR </w:t>
            </w:r>
            <w:proofErr w:type="spellStart"/>
            <w:r w:rsidRPr="00D252AE">
              <w:rPr>
                <w:i/>
              </w:rPr>
              <w:t>RRCReconfigurationComplete</w:t>
            </w:r>
            <w:proofErr w:type="spellEnd"/>
            <w:r w:rsidRPr="00D252AE">
              <w:rPr>
                <w:i/>
              </w:rPr>
              <w:t xml:space="preserve"> </w:t>
            </w:r>
            <w:r w:rsidRPr="00D252AE">
              <w:t>message. Note 2</w:t>
            </w:r>
          </w:p>
        </w:tc>
        <w:tc>
          <w:tcPr>
            <w:tcW w:w="709" w:type="dxa"/>
          </w:tcPr>
          <w:p w14:paraId="219FD436" w14:textId="77777777" w:rsidR="005E71B7" w:rsidRPr="00D252AE" w:rsidRDefault="005E71B7" w:rsidP="005E71B7">
            <w:pPr>
              <w:pStyle w:val="TAC"/>
            </w:pPr>
          </w:p>
        </w:tc>
        <w:tc>
          <w:tcPr>
            <w:tcW w:w="2977" w:type="dxa"/>
          </w:tcPr>
          <w:p w14:paraId="0B9CCCC6" w14:textId="77777777" w:rsidR="005E71B7" w:rsidRPr="00D252AE" w:rsidRDefault="005E71B7" w:rsidP="005E71B7">
            <w:pPr>
              <w:pStyle w:val="TAL"/>
            </w:pPr>
            <w:proofErr w:type="spellStart"/>
            <w:r w:rsidRPr="00D252AE">
              <w:t>RRCReconfigurationComplete</w:t>
            </w:r>
            <w:proofErr w:type="spellEnd"/>
          </w:p>
        </w:tc>
        <w:tc>
          <w:tcPr>
            <w:tcW w:w="567" w:type="dxa"/>
          </w:tcPr>
          <w:p w14:paraId="19688167" w14:textId="77777777" w:rsidR="005E71B7" w:rsidRPr="00D252AE" w:rsidRDefault="005E71B7" w:rsidP="005E71B7">
            <w:pPr>
              <w:pStyle w:val="TAC"/>
            </w:pPr>
            <w:r w:rsidRPr="00D252AE">
              <w:t>-</w:t>
            </w:r>
          </w:p>
        </w:tc>
        <w:tc>
          <w:tcPr>
            <w:tcW w:w="850" w:type="dxa"/>
          </w:tcPr>
          <w:p w14:paraId="59390C1B" w14:textId="77777777" w:rsidR="005E71B7" w:rsidRPr="00D252AE" w:rsidRDefault="005E71B7" w:rsidP="005E71B7">
            <w:pPr>
              <w:pStyle w:val="TAC"/>
            </w:pPr>
            <w:r w:rsidRPr="00D252AE">
              <w:t>-</w:t>
            </w:r>
          </w:p>
        </w:tc>
      </w:tr>
      <w:tr w:rsidR="005E71B7" w:rsidRPr="00D252AE" w14:paraId="57903C90" w14:textId="77777777" w:rsidTr="005E71B7">
        <w:trPr>
          <w:cantSplit/>
        </w:trPr>
        <w:tc>
          <w:tcPr>
            <w:tcW w:w="534" w:type="dxa"/>
          </w:tcPr>
          <w:p w14:paraId="1431F4DB" w14:textId="77777777" w:rsidR="005E71B7" w:rsidRPr="00D252AE" w:rsidRDefault="005E71B7" w:rsidP="005E71B7">
            <w:pPr>
              <w:pStyle w:val="TAC"/>
            </w:pPr>
            <w:r w:rsidRPr="00D252AE">
              <w:t>24</w:t>
            </w:r>
          </w:p>
        </w:tc>
        <w:tc>
          <w:tcPr>
            <w:tcW w:w="3969" w:type="dxa"/>
          </w:tcPr>
          <w:p w14:paraId="5B8B341F" w14:textId="77777777" w:rsidR="005E71B7" w:rsidRPr="00D252AE" w:rsidRDefault="005E71B7" w:rsidP="005E71B7">
            <w:pPr>
              <w:pStyle w:val="TAL"/>
            </w:pPr>
            <w:r w:rsidRPr="00D252AE">
              <w:t>Void</w:t>
            </w:r>
          </w:p>
        </w:tc>
        <w:tc>
          <w:tcPr>
            <w:tcW w:w="709" w:type="dxa"/>
          </w:tcPr>
          <w:p w14:paraId="065B7CCE" w14:textId="77777777" w:rsidR="005E71B7" w:rsidRPr="00D252AE" w:rsidRDefault="005E71B7" w:rsidP="005E71B7">
            <w:pPr>
              <w:pStyle w:val="TAC"/>
            </w:pPr>
          </w:p>
        </w:tc>
        <w:tc>
          <w:tcPr>
            <w:tcW w:w="2977" w:type="dxa"/>
          </w:tcPr>
          <w:p w14:paraId="7ECFA1C1" w14:textId="77777777" w:rsidR="005E71B7" w:rsidRPr="00D252AE" w:rsidRDefault="005E71B7" w:rsidP="005E71B7">
            <w:pPr>
              <w:pStyle w:val="TAL"/>
            </w:pPr>
          </w:p>
        </w:tc>
        <w:tc>
          <w:tcPr>
            <w:tcW w:w="567" w:type="dxa"/>
          </w:tcPr>
          <w:p w14:paraId="7E7D6EC8" w14:textId="77777777" w:rsidR="005E71B7" w:rsidRPr="00D252AE" w:rsidRDefault="005E71B7" w:rsidP="005E71B7">
            <w:pPr>
              <w:pStyle w:val="TAC"/>
              <w:rPr>
                <w:rFonts w:eastAsia="MS Gothic"/>
              </w:rPr>
            </w:pPr>
          </w:p>
        </w:tc>
        <w:tc>
          <w:tcPr>
            <w:tcW w:w="850" w:type="dxa"/>
          </w:tcPr>
          <w:p w14:paraId="2D0FF0A9" w14:textId="77777777" w:rsidR="005E71B7" w:rsidRPr="00D252AE" w:rsidRDefault="005E71B7" w:rsidP="005E71B7">
            <w:pPr>
              <w:pStyle w:val="TAC"/>
              <w:rPr>
                <w:rFonts w:eastAsia="MS Gothic"/>
              </w:rPr>
            </w:pPr>
          </w:p>
        </w:tc>
      </w:tr>
      <w:tr w:rsidR="005E71B7" w:rsidRPr="00D252AE" w14:paraId="78DAD4DA" w14:textId="77777777" w:rsidTr="005E71B7">
        <w:trPr>
          <w:cantSplit/>
        </w:trPr>
        <w:tc>
          <w:tcPr>
            <w:tcW w:w="534" w:type="dxa"/>
          </w:tcPr>
          <w:p w14:paraId="537050DB" w14:textId="77777777" w:rsidR="005E71B7" w:rsidRPr="00D252AE" w:rsidRDefault="005E71B7" w:rsidP="005E71B7">
            <w:pPr>
              <w:pStyle w:val="TAC"/>
              <w:rPr>
                <w:lang w:eastAsia="zh-CN"/>
              </w:rPr>
            </w:pPr>
            <w:r w:rsidRPr="00D252AE">
              <w:rPr>
                <w:lang w:eastAsia="zh-CN"/>
              </w:rPr>
              <w:t>24A</w:t>
            </w:r>
          </w:p>
        </w:tc>
        <w:tc>
          <w:tcPr>
            <w:tcW w:w="3969" w:type="dxa"/>
          </w:tcPr>
          <w:p w14:paraId="16DAB4A8" w14:textId="77777777" w:rsidR="005E71B7" w:rsidRPr="00D252AE" w:rsidRDefault="005E71B7" w:rsidP="005E71B7">
            <w:pPr>
              <w:pStyle w:val="TAL"/>
            </w:pPr>
            <w:r w:rsidRPr="00D252AE">
              <w:t>The SS ignores scheduling requests and does not allocate any uplink grant.</w:t>
            </w:r>
          </w:p>
        </w:tc>
        <w:tc>
          <w:tcPr>
            <w:tcW w:w="709" w:type="dxa"/>
          </w:tcPr>
          <w:p w14:paraId="5F51555D" w14:textId="77777777" w:rsidR="005E71B7" w:rsidRPr="00D252AE" w:rsidRDefault="005E71B7" w:rsidP="005E71B7">
            <w:pPr>
              <w:pStyle w:val="TAC"/>
            </w:pPr>
            <w:r w:rsidRPr="00D252AE">
              <w:t>-</w:t>
            </w:r>
          </w:p>
        </w:tc>
        <w:tc>
          <w:tcPr>
            <w:tcW w:w="2977" w:type="dxa"/>
          </w:tcPr>
          <w:p w14:paraId="4E44C3CD" w14:textId="77777777" w:rsidR="005E71B7" w:rsidRPr="00D252AE" w:rsidRDefault="005E71B7" w:rsidP="005E71B7">
            <w:pPr>
              <w:pStyle w:val="TAL"/>
            </w:pPr>
            <w:r w:rsidRPr="00D252AE">
              <w:t>-</w:t>
            </w:r>
          </w:p>
        </w:tc>
        <w:tc>
          <w:tcPr>
            <w:tcW w:w="567" w:type="dxa"/>
          </w:tcPr>
          <w:p w14:paraId="3F186258" w14:textId="77777777" w:rsidR="005E71B7" w:rsidRPr="00D252AE" w:rsidRDefault="005E71B7" w:rsidP="005E71B7">
            <w:pPr>
              <w:pStyle w:val="TAC"/>
              <w:rPr>
                <w:rFonts w:eastAsia="MS Gothic"/>
              </w:rPr>
            </w:pPr>
            <w:r w:rsidRPr="00D252AE">
              <w:t>-</w:t>
            </w:r>
          </w:p>
        </w:tc>
        <w:tc>
          <w:tcPr>
            <w:tcW w:w="850" w:type="dxa"/>
          </w:tcPr>
          <w:p w14:paraId="25819FC3" w14:textId="77777777" w:rsidR="005E71B7" w:rsidRPr="00D252AE" w:rsidRDefault="005E71B7" w:rsidP="005E71B7">
            <w:pPr>
              <w:pStyle w:val="TAC"/>
              <w:rPr>
                <w:rFonts w:eastAsia="MS Gothic"/>
              </w:rPr>
            </w:pPr>
            <w:r w:rsidRPr="00D252AE">
              <w:t>-</w:t>
            </w:r>
          </w:p>
        </w:tc>
      </w:tr>
      <w:tr w:rsidR="005E71B7" w:rsidRPr="00D252AE" w14:paraId="162F12CE" w14:textId="77777777" w:rsidTr="005E71B7">
        <w:trPr>
          <w:cantSplit/>
        </w:trPr>
        <w:tc>
          <w:tcPr>
            <w:tcW w:w="534" w:type="dxa"/>
          </w:tcPr>
          <w:p w14:paraId="7E24A74D" w14:textId="77777777" w:rsidR="005E71B7" w:rsidRPr="00D252AE" w:rsidRDefault="005E71B7" w:rsidP="005E71B7">
            <w:pPr>
              <w:pStyle w:val="TAC"/>
            </w:pPr>
            <w:r w:rsidRPr="00D252AE">
              <w:lastRenderedPageBreak/>
              <w:t>25</w:t>
            </w:r>
          </w:p>
        </w:tc>
        <w:tc>
          <w:tcPr>
            <w:tcW w:w="3969" w:type="dxa"/>
          </w:tcPr>
          <w:p w14:paraId="5F333BC4" w14:textId="77777777" w:rsidR="005E71B7" w:rsidRPr="00D252AE" w:rsidRDefault="005E71B7" w:rsidP="005E71B7">
            <w:pPr>
              <w:pStyle w:val="TAL"/>
            </w:pPr>
            <w:r w:rsidRPr="00D252AE">
              <w:t>The SS transmits a MAC PDU containing RLC SDU with P field set 0 on DRB. The HARQ Process and NDI on PDCCH is same as in step 17. The SS shall ensure that the HARQ process used at step 17 will not be used in between steps 22 and 23.</w:t>
            </w:r>
          </w:p>
        </w:tc>
        <w:tc>
          <w:tcPr>
            <w:tcW w:w="709" w:type="dxa"/>
          </w:tcPr>
          <w:p w14:paraId="4B88C5B7" w14:textId="77777777" w:rsidR="005E71B7" w:rsidRPr="00D252AE" w:rsidRDefault="005E71B7" w:rsidP="005E71B7">
            <w:pPr>
              <w:pStyle w:val="TAC"/>
            </w:pPr>
            <w:r w:rsidRPr="00D252AE">
              <w:t>&lt;--</w:t>
            </w:r>
          </w:p>
        </w:tc>
        <w:tc>
          <w:tcPr>
            <w:tcW w:w="2977" w:type="dxa"/>
          </w:tcPr>
          <w:p w14:paraId="5915CC74" w14:textId="77777777" w:rsidR="005E71B7" w:rsidRPr="00D252AE" w:rsidRDefault="005E71B7" w:rsidP="005E71B7">
            <w:pPr>
              <w:pStyle w:val="TAL"/>
            </w:pPr>
            <w:r w:rsidRPr="00D252AE">
              <w:t>MAC PDU (1 RLC SDU of 40 bytes on DRB)</w:t>
            </w:r>
          </w:p>
        </w:tc>
        <w:tc>
          <w:tcPr>
            <w:tcW w:w="567" w:type="dxa"/>
          </w:tcPr>
          <w:p w14:paraId="34516937" w14:textId="77777777" w:rsidR="005E71B7" w:rsidRPr="00D252AE" w:rsidRDefault="005E71B7" w:rsidP="005E71B7">
            <w:pPr>
              <w:pStyle w:val="TAC"/>
              <w:rPr>
                <w:rFonts w:eastAsia="MS Gothic"/>
              </w:rPr>
            </w:pPr>
            <w:r w:rsidRPr="00D252AE">
              <w:rPr>
                <w:rFonts w:eastAsia="MS Gothic"/>
              </w:rPr>
              <w:t>-</w:t>
            </w:r>
          </w:p>
        </w:tc>
        <w:tc>
          <w:tcPr>
            <w:tcW w:w="850" w:type="dxa"/>
          </w:tcPr>
          <w:p w14:paraId="323E2C1D" w14:textId="77777777" w:rsidR="005E71B7" w:rsidRPr="00D252AE" w:rsidRDefault="005E71B7" w:rsidP="005E71B7">
            <w:pPr>
              <w:pStyle w:val="TAC"/>
              <w:rPr>
                <w:rFonts w:eastAsia="MS Gothic"/>
              </w:rPr>
            </w:pPr>
            <w:r w:rsidRPr="00D252AE">
              <w:rPr>
                <w:rFonts w:eastAsia="MS Gothic"/>
              </w:rPr>
              <w:t>-</w:t>
            </w:r>
          </w:p>
        </w:tc>
      </w:tr>
      <w:tr w:rsidR="005E71B7" w:rsidRPr="00D252AE" w14:paraId="64960794" w14:textId="77777777" w:rsidTr="005E71B7">
        <w:trPr>
          <w:cantSplit/>
        </w:trPr>
        <w:tc>
          <w:tcPr>
            <w:tcW w:w="534" w:type="dxa"/>
          </w:tcPr>
          <w:p w14:paraId="26F11A24" w14:textId="77777777" w:rsidR="005E71B7" w:rsidRPr="00D252AE" w:rsidRDefault="005E71B7" w:rsidP="005E71B7">
            <w:pPr>
              <w:pStyle w:val="TAC"/>
            </w:pPr>
            <w:r w:rsidRPr="00D252AE">
              <w:t>26</w:t>
            </w:r>
          </w:p>
        </w:tc>
        <w:tc>
          <w:tcPr>
            <w:tcW w:w="3969" w:type="dxa"/>
          </w:tcPr>
          <w:p w14:paraId="0A849E7D" w14:textId="77777777" w:rsidR="005E71B7" w:rsidRPr="00D252AE" w:rsidRDefault="005E71B7" w:rsidP="005E71B7">
            <w:pPr>
              <w:pStyle w:val="TAL"/>
            </w:pPr>
            <w:r w:rsidRPr="00D252AE">
              <w:t>The UE transmits a scheduling request</w:t>
            </w:r>
          </w:p>
        </w:tc>
        <w:tc>
          <w:tcPr>
            <w:tcW w:w="709" w:type="dxa"/>
          </w:tcPr>
          <w:p w14:paraId="1CC0D8DC" w14:textId="77777777" w:rsidR="005E71B7" w:rsidRPr="00D252AE" w:rsidRDefault="005E71B7" w:rsidP="005E71B7">
            <w:pPr>
              <w:pStyle w:val="TAC"/>
            </w:pPr>
            <w:r w:rsidRPr="00D252AE">
              <w:t>--&gt;</w:t>
            </w:r>
          </w:p>
        </w:tc>
        <w:tc>
          <w:tcPr>
            <w:tcW w:w="2977" w:type="dxa"/>
          </w:tcPr>
          <w:p w14:paraId="2D4C3349" w14:textId="77777777" w:rsidR="005E71B7" w:rsidRPr="00D252AE" w:rsidRDefault="005E71B7" w:rsidP="005E71B7">
            <w:pPr>
              <w:pStyle w:val="TAL"/>
            </w:pPr>
            <w:r w:rsidRPr="00D252AE">
              <w:t>(SR)</w:t>
            </w:r>
          </w:p>
        </w:tc>
        <w:tc>
          <w:tcPr>
            <w:tcW w:w="567" w:type="dxa"/>
          </w:tcPr>
          <w:p w14:paraId="5F58364F" w14:textId="77777777" w:rsidR="005E71B7" w:rsidRPr="00D252AE" w:rsidRDefault="005E71B7" w:rsidP="005E71B7">
            <w:pPr>
              <w:pStyle w:val="TAC"/>
              <w:rPr>
                <w:rFonts w:eastAsia="MS Gothic"/>
              </w:rPr>
            </w:pPr>
            <w:r w:rsidRPr="00D252AE">
              <w:rPr>
                <w:rFonts w:eastAsia="MS Gothic"/>
              </w:rPr>
              <w:t>-</w:t>
            </w:r>
          </w:p>
        </w:tc>
        <w:tc>
          <w:tcPr>
            <w:tcW w:w="850" w:type="dxa"/>
          </w:tcPr>
          <w:p w14:paraId="562856C8" w14:textId="77777777" w:rsidR="005E71B7" w:rsidRPr="00D252AE" w:rsidRDefault="005E71B7" w:rsidP="005E71B7">
            <w:pPr>
              <w:pStyle w:val="TAC"/>
              <w:rPr>
                <w:rFonts w:eastAsia="MS Gothic"/>
              </w:rPr>
            </w:pPr>
            <w:r w:rsidRPr="00D252AE">
              <w:rPr>
                <w:rFonts w:eastAsia="MS Gothic"/>
              </w:rPr>
              <w:t>-</w:t>
            </w:r>
          </w:p>
        </w:tc>
      </w:tr>
      <w:tr w:rsidR="005E71B7" w:rsidRPr="00D252AE" w14:paraId="1B8D5720" w14:textId="77777777" w:rsidTr="005E71B7">
        <w:trPr>
          <w:cantSplit/>
        </w:trPr>
        <w:tc>
          <w:tcPr>
            <w:tcW w:w="534" w:type="dxa"/>
          </w:tcPr>
          <w:p w14:paraId="6AAD9932" w14:textId="77777777" w:rsidR="005E71B7" w:rsidRPr="00D252AE" w:rsidRDefault="005E71B7" w:rsidP="005E71B7">
            <w:pPr>
              <w:pStyle w:val="TAC"/>
            </w:pPr>
          </w:p>
        </w:tc>
        <w:tc>
          <w:tcPr>
            <w:tcW w:w="3969" w:type="dxa"/>
          </w:tcPr>
          <w:p w14:paraId="20DB0A9A" w14:textId="77777777" w:rsidR="005E71B7" w:rsidRPr="00D252AE" w:rsidRDefault="005E71B7" w:rsidP="005E71B7">
            <w:pPr>
              <w:pStyle w:val="TAL"/>
            </w:pPr>
            <w:r w:rsidRPr="00D252AE">
              <w:t>Exception: The SS ignores following scheduling requests before step 28.</w:t>
            </w:r>
          </w:p>
        </w:tc>
        <w:tc>
          <w:tcPr>
            <w:tcW w:w="709" w:type="dxa"/>
          </w:tcPr>
          <w:p w14:paraId="0E327DF4" w14:textId="77777777" w:rsidR="005E71B7" w:rsidRPr="00D252AE" w:rsidRDefault="005E71B7" w:rsidP="005E71B7">
            <w:pPr>
              <w:pStyle w:val="TAC"/>
            </w:pPr>
            <w:r w:rsidRPr="00D252AE">
              <w:t>-</w:t>
            </w:r>
          </w:p>
        </w:tc>
        <w:tc>
          <w:tcPr>
            <w:tcW w:w="2977" w:type="dxa"/>
          </w:tcPr>
          <w:p w14:paraId="4216C279" w14:textId="77777777" w:rsidR="005E71B7" w:rsidRPr="00D252AE" w:rsidRDefault="005E71B7" w:rsidP="005E71B7">
            <w:pPr>
              <w:pStyle w:val="TAL"/>
            </w:pPr>
            <w:r w:rsidRPr="00D252AE">
              <w:t>-</w:t>
            </w:r>
          </w:p>
        </w:tc>
        <w:tc>
          <w:tcPr>
            <w:tcW w:w="567" w:type="dxa"/>
          </w:tcPr>
          <w:p w14:paraId="7E2F64B5" w14:textId="77777777" w:rsidR="005E71B7" w:rsidRPr="00D252AE" w:rsidRDefault="005E71B7" w:rsidP="005E71B7">
            <w:pPr>
              <w:pStyle w:val="TAC"/>
              <w:rPr>
                <w:rFonts w:eastAsia="MS Gothic"/>
              </w:rPr>
            </w:pPr>
            <w:r w:rsidRPr="00D252AE">
              <w:t>-</w:t>
            </w:r>
          </w:p>
        </w:tc>
        <w:tc>
          <w:tcPr>
            <w:tcW w:w="850" w:type="dxa"/>
          </w:tcPr>
          <w:p w14:paraId="7B378244" w14:textId="77777777" w:rsidR="005E71B7" w:rsidRPr="00D252AE" w:rsidRDefault="005E71B7" w:rsidP="005E71B7">
            <w:pPr>
              <w:pStyle w:val="TAC"/>
              <w:rPr>
                <w:rFonts w:eastAsia="MS Gothic"/>
              </w:rPr>
            </w:pPr>
            <w:r w:rsidRPr="00D252AE">
              <w:t>-</w:t>
            </w:r>
          </w:p>
        </w:tc>
      </w:tr>
      <w:tr w:rsidR="005E71B7" w:rsidRPr="00D252AE" w14:paraId="72BE4718" w14:textId="77777777" w:rsidTr="005E71B7">
        <w:trPr>
          <w:cantSplit/>
        </w:trPr>
        <w:tc>
          <w:tcPr>
            <w:tcW w:w="534" w:type="dxa"/>
          </w:tcPr>
          <w:p w14:paraId="18543A2C" w14:textId="77777777" w:rsidR="005E71B7" w:rsidRPr="00D252AE" w:rsidRDefault="005E71B7" w:rsidP="005E71B7">
            <w:pPr>
              <w:pStyle w:val="TAC"/>
            </w:pPr>
            <w:r w:rsidRPr="00D252AE">
              <w:t>27</w:t>
            </w:r>
          </w:p>
        </w:tc>
        <w:tc>
          <w:tcPr>
            <w:tcW w:w="3969" w:type="dxa"/>
          </w:tcPr>
          <w:p w14:paraId="724871C3" w14:textId="77777777" w:rsidR="005E71B7" w:rsidRPr="00D252AE" w:rsidRDefault="005E71B7" w:rsidP="005E71B7">
            <w:pPr>
              <w:pStyle w:val="TAL"/>
            </w:pPr>
            <w:r w:rsidRPr="00D252AE">
              <w:t xml:space="preserve">The SS allocates an UL Grant with </w:t>
            </w:r>
            <w:proofErr w:type="spellStart"/>
            <w:r w:rsidRPr="00D252AE">
              <w:t>with</w:t>
            </w:r>
            <w:proofErr w:type="spellEnd"/>
            <w:r w:rsidRPr="00D252AE">
              <w:t xml:space="preserve"> size 384 bits corresponding to HARQ process X, with NDI not toggled compared to step 19, and NDI indicates new transmission. (Note 5)</w:t>
            </w:r>
          </w:p>
        </w:tc>
        <w:tc>
          <w:tcPr>
            <w:tcW w:w="709" w:type="dxa"/>
          </w:tcPr>
          <w:p w14:paraId="6041467D" w14:textId="77777777" w:rsidR="005E71B7" w:rsidRPr="00D252AE" w:rsidRDefault="005E71B7" w:rsidP="005E71B7">
            <w:pPr>
              <w:pStyle w:val="TAC"/>
            </w:pPr>
            <w:r w:rsidRPr="00D252AE">
              <w:t>&lt;--</w:t>
            </w:r>
          </w:p>
        </w:tc>
        <w:tc>
          <w:tcPr>
            <w:tcW w:w="2977" w:type="dxa"/>
          </w:tcPr>
          <w:p w14:paraId="433A24F8" w14:textId="77777777" w:rsidR="005E71B7" w:rsidRPr="00D252AE" w:rsidRDefault="005E71B7" w:rsidP="005E71B7">
            <w:pPr>
              <w:pStyle w:val="TAL"/>
            </w:pPr>
            <w:r w:rsidRPr="00D252AE">
              <w:t>Uplink Grant</w:t>
            </w:r>
          </w:p>
        </w:tc>
        <w:tc>
          <w:tcPr>
            <w:tcW w:w="567" w:type="dxa"/>
          </w:tcPr>
          <w:p w14:paraId="28A905BA" w14:textId="77777777" w:rsidR="005E71B7" w:rsidRPr="00D252AE" w:rsidRDefault="005E71B7" w:rsidP="005E71B7">
            <w:pPr>
              <w:pStyle w:val="TAC"/>
              <w:rPr>
                <w:rFonts w:eastAsia="MS Gothic"/>
              </w:rPr>
            </w:pPr>
            <w:r w:rsidRPr="00D252AE">
              <w:rPr>
                <w:rFonts w:eastAsia="MS Gothic"/>
              </w:rPr>
              <w:t>-</w:t>
            </w:r>
          </w:p>
        </w:tc>
        <w:tc>
          <w:tcPr>
            <w:tcW w:w="850" w:type="dxa"/>
          </w:tcPr>
          <w:p w14:paraId="774D7CEB" w14:textId="77777777" w:rsidR="005E71B7" w:rsidRPr="00D252AE" w:rsidRDefault="005E71B7" w:rsidP="005E71B7">
            <w:pPr>
              <w:pStyle w:val="TAC"/>
              <w:rPr>
                <w:rFonts w:eastAsia="MS Gothic"/>
              </w:rPr>
            </w:pPr>
            <w:r w:rsidRPr="00D252AE">
              <w:rPr>
                <w:rFonts w:eastAsia="MS Gothic"/>
              </w:rPr>
              <w:t>-</w:t>
            </w:r>
          </w:p>
        </w:tc>
      </w:tr>
      <w:tr w:rsidR="005E71B7" w:rsidRPr="00D252AE" w14:paraId="5BEF388B" w14:textId="77777777" w:rsidTr="005E71B7">
        <w:trPr>
          <w:cantSplit/>
        </w:trPr>
        <w:tc>
          <w:tcPr>
            <w:tcW w:w="534" w:type="dxa"/>
          </w:tcPr>
          <w:p w14:paraId="08BA4A26" w14:textId="77777777" w:rsidR="005E71B7" w:rsidRPr="00D252AE" w:rsidRDefault="005E71B7" w:rsidP="005E71B7">
            <w:pPr>
              <w:pStyle w:val="TAC"/>
            </w:pPr>
            <w:r w:rsidRPr="00D252AE">
              <w:t>28</w:t>
            </w:r>
          </w:p>
        </w:tc>
        <w:tc>
          <w:tcPr>
            <w:tcW w:w="3969" w:type="dxa"/>
          </w:tcPr>
          <w:p w14:paraId="6DBB52F7" w14:textId="77777777" w:rsidR="005E71B7" w:rsidRPr="00D252AE" w:rsidRDefault="005E71B7" w:rsidP="005E71B7">
            <w:pPr>
              <w:pStyle w:val="TAL"/>
            </w:pPr>
            <w:r w:rsidRPr="00D252AE">
              <w:t>Check: Does UE transmit a MAC PDU including one RLC SDU of 40 bytes on DRB and P field is set 1?</w:t>
            </w:r>
          </w:p>
        </w:tc>
        <w:tc>
          <w:tcPr>
            <w:tcW w:w="709" w:type="dxa"/>
          </w:tcPr>
          <w:p w14:paraId="466AD2A7" w14:textId="77777777" w:rsidR="005E71B7" w:rsidRPr="00D252AE" w:rsidRDefault="005E71B7" w:rsidP="005E71B7">
            <w:pPr>
              <w:pStyle w:val="TAC"/>
            </w:pPr>
            <w:r w:rsidRPr="00D252AE">
              <w:t>--&gt;</w:t>
            </w:r>
          </w:p>
        </w:tc>
        <w:tc>
          <w:tcPr>
            <w:tcW w:w="2977" w:type="dxa"/>
          </w:tcPr>
          <w:p w14:paraId="0B203380" w14:textId="77777777" w:rsidR="005E71B7" w:rsidRPr="00D252AE" w:rsidRDefault="005E71B7" w:rsidP="005E71B7">
            <w:pPr>
              <w:pStyle w:val="TAL"/>
            </w:pPr>
            <w:r w:rsidRPr="00D252AE">
              <w:t>MAC PDU</w:t>
            </w:r>
          </w:p>
        </w:tc>
        <w:tc>
          <w:tcPr>
            <w:tcW w:w="567" w:type="dxa"/>
          </w:tcPr>
          <w:p w14:paraId="6D647F60" w14:textId="77777777" w:rsidR="005E71B7" w:rsidRPr="00D252AE" w:rsidRDefault="005E71B7" w:rsidP="005E71B7">
            <w:pPr>
              <w:pStyle w:val="TAC"/>
              <w:rPr>
                <w:rFonts w:eastAsia="MS Gothic"/>
              </w:rPr>
            </w:pPr>
            <w:r w:rsidRPr="00D252AE">
              <w:rPr>
                <w:rFonts w:eastAsia="MS Gothic"/>
              </w:rPr>
              <w:t>4,5</w:t>
            </w:r>
          </w:p>
        </w:tc>
        <w:tc>
          <w:tcPr>
            <w:tcW w:w="850" w:type="dxa"/>
          </w:tcPr>
          <w:p w14:paraId="437789D3" w14:textId="77777777" w:rsidR="005E71B7" w:rsidRPr="00D252AE" w:rsidRDefault="005E71B7" w:rsidP="005E71B7">
            <w:pPr>
              <w:pStyle w:val="TAC"/>
              <w:rPr>
                <w:rFonts w:eastAsia="MS Gothic"/>
              </w:rPr>
            </w:pPr>
            <w:r w:rsidRPr="00D252AE">
              <w:rPr>
                <w:rFonts w:eastAsia="MS Gothic"/>
              </w:rPr>
              <w:t>P</w:t>
            </w:r>
          </w:p>
        </w:tc>
      </w:tr>
      <w:tr w:rsidR="005E71B7" w:rsidRPr="00D252AE" w14:paraId="4B7F85D1" w14:textId="77777777" w:rsidTr="005E71B7">
        <w:trPr>
          <w:cantSplit/>
        </w:trPr>
        <w:tc>
          <w:tcPr>
            <w:tcW w:w="534" w:type="dxa"/>
          </w:tcPr>
          <w:p w14:paraId="035924FC" w14:textId="77777777" w:rsidR="005E71B7" w:rsidRPr="00D252AE" w:rsidRDefault="005E71B7" w:rsidP="005E71B7">
            <w:pPr>
              <w:pStyle w:val="TAC"/>
            </w:pPr>
            <w:r w:rsidRPr="00D252AE">
              <w:t>29</w:t>
            </w:r>
          </w:p>
        </w:tc>
        <w:tc>
          <w:tcPr>
            <w:tcW w:w="3969" w:type="dxa"/>
          </w:tcPr>
          <w:p w14:paraId="0DEC8E06" w14:textId="77777777" w:rsidR="005E71B7" w:rsidRPr="00D252AE" w:rsidRDefault="005E71B7" w:rsidP="005E71B7">
            <w:pPr>
              <w:pStyle w:val="TAL"/>
            </w:pPr>
            <w:r w:rsidRPr="00D252AE">
              <w:t>The SS transmits a STATUS PDU on a different HARQ process than used in step 25</w:t>
            </w:r>
          </w:p>
        </w:tc>
        <w:tc>
          <w:tcPr>
            <w:tcW w:w="709" w:type="dxa"/>
          </w:tcPr>
          <w:p w14:paraId="471131AE" w14:textId="77777777" w:rsidR="005E71B7" w:rsidRPr="00D252AE" w:rsidRDefault="005E71B7" w:rsidP="005E71B7">
            <w:pPr>
              <w:pStyle w:val="TAC"/>
            </w:pPr>
            <w:r w:rsidRPr="00D252AE">
              <w:t>&lt;--</w:t>
            </w:r>
          </w:p>
        </w:tc>
        <w:tc>
          <w:tcPr>
            <w:tcW w:w="2977" w:type="dxa"/>
          </w:tcPr>
          <w:p w14:paraId="79ABAE35" w14:textId="77777777" w:rsidR="005E71B7" w:rsidRPr="00D252AE" w:rsidRDefault="005E71B7" w:rsidP="005E71B7">
            <w:pPr>
              <w:pStyle w:val="TAL"/>
            </w:pPr>
            <w:r w:rsidRPr="00D252AE">
              <w:t>STATUS PDU</w:t>
            </w:r>
          </w:p>
        </w:tc>
        <w:tc>
          <w:tcPr>
            <w:tcW w:w="567" w:type="dxa"/>
          </w:tcPr>
          <w:p w14:paraId="4A472AD4" w14:textId="77777777" w:rsidR="005E71B7" w:rsidRPr="00D252AE" w:rsidRDefault="005E71B7" w:rsidP="005E71B7">
            <w:pPr>
              <w:pStyle w:val="TAC"/>
            </w:pPr>
            <w:r w:rsidRPr="00D252AE">
              <w:t>-</w:t>
            </w:r>
          </w:p>
        </w:tc>
        <w:tc>
          <w:tcPr>
            <w:tcW w:w="850" w:type="dxa"/>
          </w:tcPr>
          <w:p w14:paraId="2742DF5C" w14:textId="77777777" w:rsidR="005E71B7" w:rsidRPr="00D252AE" w:rsidRDefault="005E71B7" w:rsidP="005E71B7">
            <w:pPr>
              <w:pStyle w:val="TAC"/>
            </w:pPr>
            <w:r w:rsidRPr="00D252AE">
              <w:t>-</w:t>
            </w:r>
          </w:p>
        </w:tc>
      </w:tr>
      <w:tr w:rsidR="005E71B7" w:rsidRPr="00D252AE" w14:paraId="5916B1E8" w14:textId="77777777" w:rsidTr="005E71B7">
        <w:trPr>
          <w:cantSplit/>
        </w:trPr>
        <w:tc>
          <w:tcPr>
            <w:tcW w:w="9606" w:type="dxa"/>
            <w:gridSpan w:val="6"/>
          </w:tcPr>
          <w:p w14:paraId="763D8202" w14:textId="77777777" w:rsidR="005E71B7" w:rsidRPr="00D252AE" w:rsidRDefault="005E71B7" w:rsidP="005E71B7">
            <w:pPr>
              <w:pStyle w:val="TAN"/>
              <w:rPr>
                <w:i/>
              </w:rPr>
            </w:pPr>
            <w:r w:rsidRPr="00D252AE">
              <w:t>Note 1:</w:t>
            </w:r>
            <w:r w:rsidRPr="00D252AE">
              <w:tab/>
              <w:t xml:space="preserve">for EN-DC the NR </w:t>
            </w:r>
            <w:proofErr w:type="spellStart"/>
            <w:r w:rsidRPr="00D252AE">
              <w:rPr>
                <w:i/>
              </w:rPr>
              <w:t>RRCReconfiguration</w:t>
            </w:r>
            <w:proofErr w:type="spellEnd"/>
            <w:r w:rsidRPr="00D252AE">
              <w:t xml:space="preserve"> message is contained in </w:t>
            </w:r>
            <w:proofErr w:type="spellStart"/>
            <w:r w:rsidRPr="00D252AE">
              <w:rPr>
                <w:i/>
              </w:rPr>
              <w:t>RRCConnectionReconfiguration</w:t>
            </w:r>
            <w:proofErr w:type="spellEnd"/>
            <w:r w:rsidRPr="00D252AE">
              <w:rPr>
                <w:i/>
              </w:rPr>
              <w:t>.</w:t>
            </w:r>
          </w:p>
          <w:p w14:paraId="30B173D3" w14:textId="77777777" w:rsidR="005E71B7" w:rsidRPr="00D252AE" w:rsidRDefault="005E71B7" w:rsidP="005E71B7">
            <w:pPr>
              <w:pStyle w:val="TAN"/>
            </w:pPr>
            <w:r w:rsidRPr="00D252AE">
              <w:t>Note 2:</w:t>
            </w:r>
            <w:r w:rsidRPr="00D252AE">
              <w:tab/>
              <w:t xml:space="preserve">for EN-DC the NR </w:t>
            </w:r>
            <w:proofErr w:type="spellStart"/>
            <w:r w:rsidRPr="00D252AE">
              <w:rPr>
                <w:i/>
              </w:rPr>
              <w:t>RRCReconfigurationComplete</w:t>
            </w:r>
            <w:proofErr w:type="spellEnd"/>
            <w:r w:rsidRPr="00D252AE">
              <w:t xml:space="preserve"> message is contained in </w:t>
            </w:r>
            <w:proofErr w:type="spellStart"/>
            <w:r w:rsidRPr="00D252AE">
              <w:t>RRCConnectionReconfigurationComplete</w:t>
            </w:r>
            <w:proofErr w:type="spellEnd"/>
            <w:r w:rsidRPr="00D252AE">
              <w:t>.</w:t>
            </w:r>
          </w:p>
          <w:p w14:paraId="22B52B1D" w14:textId="77777777" w:rsidR="005E71B7" w:rsidRPr="00D252AE" w:rsidRDefault="005E71B7" w:rsidP="005E71B7">
            <w:pPr>
              <w:pStyle w:val="TAN"/>
            </w:pPr>
            <w:r w:rsidRPr="00D252AE">
              <w:t>Note 3:</w:t>
            </w:r>
            <w:r w:rsidRPr="00D252AE">
              <w:tab/>
              <w:t>RLC re-establishment on DRB is used to make sure UE discard RLC PDU.</w:t>
            </w:r>
          </w:p>
          <w:p w14:paraId="1B43B9A0" w14:textId="77777777" w:rsidR="005E71B7" w:rsidRPr="00D252AE" w:rsidRDefault="005E71B7" w:rsidP="005E71B7">
            <w:pPr>
              <w:pStyle w:val="TAN"/>
            </w:pPr>
            <w:r w:rsidRPr="00D252AE">
              <w:t>Note 4:</w:t>
            </w:r>
            <w:r w:rsidRPr="00D252AE">
              <w:tab/>
              <w:t xml:space="preserve">The SS </w:t>
            </w:r>
            <w:r w:rsidRPr="00D252AE">
              <w:rPr>
                <w:lang w:eastAsia="zh-CN"/>
              </w:rPr>
              <w:t>stop</w:t>
            </w:r>
            <w:r w:rsidRPr="00D252AE">
              <w:t>s the default downlink retransmission to avoid HARQ ACK for the retransmission of DRB data at step 1.</w:t>
            </w:r>
          </w:p>
          <w:p w14:paraId="1034EA8C" w14:textId="5E4B64D9" w:rsidR="005E71B7" w:rsidRPr="00D252AE" w:rsidRDefault="005E71B7" w:rsidP="00D67963">
            <w:pPr>
              <w:pStyle w:val="TAN"/>
            </w:pPr>
            <w:r w:rsidRPr="00D252AE">
              <w:t>Note 5:</w:t>
            </w:r>
            <w:r w:rsidRPr="00D252AE">
              <w:tab/>
            </w:r>
            <w:ins w:id="10" w:author="gongcaili" w:date="2022-07-19T14:18:00Z">
              <w:r>
                <w:t xml:space="preserve">For </w:t>
              </w:r>
              <w:r w:rsidRPr="006F1134">
                <w:t>pc_RedCap_r17=false</w:t>
              </w:r>
              <w:r>
                <w:t>,</w:t>
              </w:r>
              <w:r w:rsidRPr="00D252AE">
                <w:t xml:space="preserve"> </w:t>
              </w:r>
              <w:r>
                <w:t>t</w:t>
              </w:r>
            </w:ins>
            <w:del w:id="11" w:author="gongcaili" w:date="2022-07-19T14:18:00Z">
              <w:r w:rsidRPr="00D252AE" w:rsidDel="005E71B7">
                <w:delText>T</w:delText>
              </w:r>
            </w:del>
            <w:r w:rsidRPr="00D252AE">
              <w:t>he UL grant of 384 bits (L</w:t>
            </w:r>
            <w:r w:rsidRPr="00D252AE">
              <w:rPr>
                <w:vertAlign w:val="subscript"/>
              </w:rPr>
              <w:t>RBs</w:t>
            </w:r>
            <w:r w:rsidRPr="00D252AE">
              <w:t xml:space="preserve"> &amp; I</w:t>
            </w:r>
            <w:r w:rsidRPr="00D252AE">
              <w:rPr>
                <w:vertAlign w:val="subscript"/>
              </w:rPr>
              <w:t xml:space="preserve">MCS </w:t>
            </w:r>
            <w:r w:rsidRPr="00D252AE">
              <w:t>as per 38.523-3[3] annex B) is chosen to allow the UE to transmit one PDU at a time (40 bytes RLC SDU + 3 bytes RLC Header + 2 bytes MAC Sub PDU header + 2 bytes for short BSR or padding).</w:t>
            </w:r>
            <w:ins w:id="12" w:author="gongcaili" w:date="2022-07-19T14:18:00Z">
              <w:r>
                <w:t xml:space="preserve"> For pc_RedCap_r17=true,</w:t>
              </w:r>
            </w:ins>
            <w:ins w:id="13" w:author="gongcaili" w:date="2022-07-19T14:19:00Z">
              <w:r>
                <w:t xml:space="preserve"> t</w:t>
              </w:r>
              <w:r w:rsidRPr="00D252AE">
                <w:t xml:space="preserve">he UL grant of 384 bits is chosen to allow the UE to transmit one PDU at a time (40 bytes RLC SDU + </w:t>
              </w:r>
              <w:r>
                <w:t>2</w:t>
              </w:r>
              <w:r w:rsidRPr="00D252AE">
                <w:t xml:space="preserve"> bytes RLC Header + 2 bytes MAC Sub PDU header + </w:t>
              </w:r>
              <w:r>
                <w:t>3</w:t>
              </w:r>
              <w:r w:rsidRPr="00D252AE">
                <w:t xml:space="preserve"> bytes for short BSR </w:t>
              </w:r>
            </w:ins>
            <w:ins w:id="14" w:author="gongcaili" w:date="2022-07-19T14:32:00Z">
              <w:r w:rsidR="00D67963">
                <w:t>and</w:t>
              </w:r>
            </w:ins>
            <w:ins w:id="15" w:author="gongcaili" w:date="2022-07-19T14:19:00Z">
              <w:r w:rsidRPr="00D252AE">
                <w:t xml:space="preserve"> padding</w:t>
              </w:r>
            </w:ins>
            <w:ins w:id="16" w:author="gongcaili" w:date="2022-07-19T14:32:00Z">
              <w:r w:rsidR="00D67963">
                <w:t xml:space="preserve"> or only padding</w:t>
              </w:r>
            </w:ins>
            <w:ins w:id="17" w:author="gongcaili" w:date="2022-07-19T14:19:00Z">
              <w:r w:rsidRPr="00D252AE">
                <w:t>)</w:t>
              </w:r>
            </w:ins>
            <w:ins w:id="18" w:author="gongcaili" w:date="2022-07-19T14:32:00Z">
              <w:r w:rsidR="00D67963">
                <w:t>.</w:t>
              </w:r>
            </w:ins>
          </w:p>
        </w:tc>
      </w:tr>
    </w:tbl>
    <w:p w14:paraId="56B40232" w14:textId="77777777" w:rsidR="005E71B7" w:rsidRPr="00D67963" w:rsidRDefault="005E71B7" w:rsidP="005E71B7"/>
    <w:p w14:paraId="52C52E1A" w14:textId="77777777" w:rsidR="005E71B7" w:rsidRPr="00D252AE" w:rsidRDefault="005E71B7" w:rsidP="005E71B7">
      <w:pPr>
        <w:pStyle w:val="H6"/>
      </w:pPr>
      <w:r w:rsidRPr="00D252AE">
        <w:t>7.1.1.9.1.3.3</w:t>
      </w:r>
      <w:r w:rsidRPr="00D252AE">
        <w:tab/>
        <w:t>Specific message contents</w:t>
      </w:r>
    </w:p>
    <w:p w14:paraId="71867189" w14:textId="77777777" w:rsidR="005E71B7" w:rsidRPr="00D252AE" w:rsidRDefault="005E71B7" w:rsidP="005E71B7">
      <w:pPr>
        <w:pStyle w:val="TH"/>
      </w:pPr>
      <w:r w:rsidRPr="00D252AE">
        <w:t xml:space="preserve">Table 7.1.1.9.1.3.3-0: </w:t>
      </w:r>
      <w:proofErr w:type="spellStart"/>
      <w:r w:rsidRPr="00D252AE">
        <w:t>SchedulingRequest</w:t>
      </w:r>
      <w:proofErr w:type="spellEnd"/>
      <w:r w:rsidRPr="00D252AE">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5E71B7" w:rsidRPr="00D252AE" w14:paraId="21B3D9A9" w14:textId="77777777" w:rsidTr="005E71B7">
        <w:tc>
          <w:tcPr>
            <w:tcW w:w="9781" w:type="dxa"/>
            <w:gridSpan w:val="4"/>
            <w:tcBorders>
              <w:top w:val="single" w:sz="4" w:space="0" w:color="auto"/>
              <w:left w:val="single" w:sz="4" w:space="0" w:color="auto"/>
              <w:bottom w:val="single" w:sz="4" w:space="0" w:color="auto"/>
              <w:right w:val="single" w:sz="4" w:space="0" w:color="auto"/>
            </w:tcBorders>
            <w:hideMark/>
          </w:tcPr>
          <w:p w14:paraId="4DBE89A8" w14:textId="77777777" w:rsidR="005E71B7" w:rsidRPr="00D252AE" w:rsidRDefault="005E71B7" w:rsidP="005E71B7">
            <w:pPr>
              <w:pStyle w:val="TAL"/>
            </w:pPr>
            <w:r w:rsidRPr="00D252AE">
              <w:t>Derivation Path: 38.508-1 [4], Table 4.6.3-155</w:t>
            </w:r>
          </w:p>
        </w:tc>
      </w:tr>
      <w:tr w:rsidR="005E71B7" w:rsidRPr="00D252AE" w14:paraId="54998D3D" w14:textId="77777777" w:rsidTr="005E7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1E3E4" w14:textId="77777777" w:rsidR="005E71B7" w:rsidRPr="00D252AE" w:rsidRDefault="005E71B7" w:rsidP="005E71B7">
            <w:pPr>
              <w:pStyle w:val="TAH"/>
            </w:pPr>
            <w:r w:rsidRPr="00D252AE">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05DD9" w14:textId="77777777" w:rsidR="005E71B7" w:rsidRPr="00D252AE" w:rsidRDefault="005E71B7" w:rsidP="005E71B7">
            <w:pPr>
              <w:pStyle w:val="TAH"/>
            </w:pPr>
            <w:r w:rsidRPr="00D252AE">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D1444" w14:textId="77777777" w:rsidR="005E71B7" w:rsidRPr="00D252AE" w:rsidRDefault="005E71B7" w:rsidP="005E71B7">
            <w:pPr>
              <w:pStyle w:val="TAH"/>
            </w:pPr>
            <w:r w:rsidRPr="00D252AE">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F44A8" w14:textId="77777777" w:rsidR="005E71B7" w:rsidRPr="00D252AE" w:rsidRDefault="005E71B7" w:rsidP="005E71B7">
            <w:pPr>
              <w:pStyle w:val="TAH"/>
            </w:pPr>
            <w:r w:rsidRPr="00D252AE">
              <w:t>Condition</w:t>
            </w:r>
          </w:p>
        </w:tc>
      </w:tr>
      <w:tr w:rsidR="005E71B7" w:rsidRPr="00D252AE" w14:paraId="7C368F6E" w14:textId="77777777" w:rsidTr="005E7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C3D72" w14:textId="77777777" w:rsidR="005E71B7" w:rsidRPr="00D252AE" w:rsidRDefault="005E71B7" w:rsidP="005E71B7">
            <w:pPr>
              <w:pStyle w:val="TAL"/>
            </w:pPr>
            <w:r w:rsidRPr="00D252AE">
              <w:t xml:space="preserve">    </w:t>
            </w:r>
            <w:proofErr w:type="spellStart"/>
            <w:r w:rsidRPr="00D252AE">
              <w:t>sr-TransMax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E018D" w14:textId="77777777" w:rsidR="005E71B7" w:rsidRPr="00D252AE" w:rsidRDefault="005E71B7" w:rsidP="005E71B7">
            <w:pPr>
              <w:pStyle w:val="TAL"/>
            </w:pPr>
            <w:r w:rsidRPr="00D252AE">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E4E79" w14:textId="77777777" w:rsidR="005E71B7" w:rsidRPr="00D252AE" w:rsidRDefault="005E71B7" w:rsidP="005E7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54009" w14:textId="77777777" w:rsidR="005E71B7" w:rsidRPr="00D252AE" w:rsidRDefault="005E71B7" w:rsidP="005E71B7">
            <w:pPr>
              <w:pStyle w:val="TAL"/>
            </w:pPr>
          </w:p>
        </w:tc>
      </w:tr>
    </w:tbl>
    <w:p w14:paraId="54295A08" w14:textId="77777777" w:rsidR="005E71B7" w:rsidRPr="00D252AE" w:rsidRDefault="005E71B7" w:rsidP="005E71B7"/>
    <w:p w14:paraId="516FD479" w14:textId="77777777" w:rsidR="005E71B7" w:rsidRPr="00D252AE" w:rsidRDefault="005E71B7" w:rsidP="005E71B7">
      <w:pPr>
        <w:pStyle w:val="TH"/>
      </w:pPr>
      <w:r w:rsidRPr="00D252AE">
        <w:t xml:space="preserve">Table 7.1.1.9.1.3.3-1: </w:t>
      </w:r>
      <w:proofErr w:type="spellStart"/>
      <w:r w:rsidRPr="00D252AE">
        <w:rPr>
          <w:i/>
        </w:rPr>
        <w:t>RRCReconfiguration</w:t>
      </w:r>
      <w:proofErr w:type="spellEnd"/>
      <w:r w:rsidRPr="00D252AE">
        <w:rPr>
          <w:i/>
        </w:rPr>
        <w:t xml:space="preserve"> </w:t>
      </w:r>
      <w:r w:rsidRPr="00D252AE">
        <w:t>for NR</w:t>
      </w:r>
      <w:r w:rsidRPr="00D252AE">
        <w:rPr>
          <w:i/>
        </w:rPr>
        <w:t xml:space="preserve"> </w:t>
      </w:r>
      <w:r w:rsidRPr="00D252AE">
        <w:t>(steps 3 and 22 of Table 7.1.1.9.1.3.2-1)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E71B7" w:rsidRPr="00D252AE" w14:paraId="3DA94822" w14:textId="77777777" w:rsidTr="005E71B7">
        <w:tc>
          <w:tcPr>
            <w:tcW w:w="9747" w:type="dxa"/>
            <w:gridSpan w:val="4"/>
          </w:tcPr>
          <w:p w14:paraId="4A37118E" w14:textId="77777777" w:rsidR="005E71B7" w:rsidRPr="00D252AE" w:rsidRDefault="005E71B7" w:rsidP="005E71B7">
            <w:pPr>
              <w:pStyle w:val="TAL"/>
            </w:pPr>
            <w:r w:rsidRPr="00D252AE">
              <w:t>Derivation Path: 38.508-1 [4], Table 4.6.1-13</w:t>
            </w:r>
          </w:p>
        </w:tc>
      </w:tr>
      <w:tr w:rsidR="005E71B7" w:rsidRPr="00D252AE" w14:paraId="0239A7DA" w14:textId="77777777" w:rsidTr="005E71B7">
        <w:tc>
          <w:tcPr>
            <w:tcW w:w="4535" w:type="dxa"/>
          </w:tcPr>
          <w:p w14:paraId="22410823" w14:textId="77777777" w:rsidR="005E71B7" w:rsidRPr="00D252AE" w:rsidRDefault="005E71B7" w:rsidP="005E71B7">
            <w:pPr>
              <w:pStyle w:val="TAH"/>
            </w:pPr>
            <w:r w:rsidRPr="00D252AE">
              <w:t>Information Element</w:t>
            </w:r>
          </w:p>
        </w:tc>
        <w:tc>
          <w:tcPr>
            <w:tcW w:w="2267" w:type="dxa"/>
          </w:tcPr>
          <w:p w14:paraId="33E1DAA4" w14:textId="77777777" w:rsidR="005E71B7" w:rsidRPr="00D252AE" w:rsidRDefault="005E71B7" w:rsidP="005E71B7">
            <w:pPr>
              <w:pStyle w:val="TAH"/>
            </w:pPr>
            <w:r w:rsidRPr="00D252AE">
              <w:t>Value/remark</w:t>
            </w:r>
          </w:p>
        </w:tc>
        <w:tc>
          <w:tcPr>
            <w:tcW w:w="1700" w:type="dxa"/>
          </w:tcPr>
          <w:p w14:paraId="7A8D9AB2" w14:textId="77777777" w:rsidR="005E71B7" w:rsidRPr="00D252AE" w:rsidRDefault="005E71B7" w:rsidP="005E71B7">
            <w:pPr>
              <w:pStyle w:val="TAH"/>
            </w:pPr>
            <w:r w:rsidRPr="00D252AE">
              <w:t>Comment</w:t>
            </w:r>
          </w:p>
        </w:tc>
        <w:tc>
          <w:tcPr>
            <w:tcW w:w="1245" w:type="dxa"/>
          </w:tcPr>
          <w:p w14:paraId="257485B1" w14:textId="77777777" w:rsidR="005E71B7" w:rsidRPr="00D252AE" w:rsidRDefault="005E71B7" w:rsidP="005E71B7">
            <w:pPr>
              <w:pStyle w:val="TAH"/>
            </w:pPr>
            <w:r w:rsidRPr="00D252AE">
              <w:t>Condition</w:t>
            </w:r>
          </w:p>
        </w:tc>
      </w:tr>
      <w:tr w:rsidR="005E71B7" w:rsidRPr="00D252AE" w14:paraId="023BF75F" w14:textId="77777777" w:rsidTr="005E71B7">
        <w:tc>
          <w:tcPr>
            <w:tcW w:w="4535" w:type="dxa"/>
          </w:tcPr>
          <w:p w14:paraId="78E913C9" w14:textId="77777777" w:rsidR="005E71B7" w:rsidRPr="00D252AE" w:rsidRDefault="005E71B7" w:rsidP="005E71B7">
            <w:pPr>
              <w:pStyle w:val="TAL"/>
            </w:pPr>
            <w:proofErr w:type="spellStart"/>
            <w:r w:rsidRPr="00D252AE">
              <w:t>RRCReconfiguration</w:t>
            </w:r>
            <w:proofErr w:type="spellEnd"/>
            <w:r w:rsidRPr="00D252AE">
              <w:t xml:space="preserve"> ::= SEQUENCE {</w:t>
            </w:r>
          </w:p>
        </w:tc>
        <w:tc>
          <w:tcPr>
            <w:tcW w:w="2267" w:type="dxa"/>
          </w:tcPr>
          <w:p w14:paraId="20A8EBB4" w14:textId="77777777" w:rsidR="005E71B7" w:rsidRPr="00D252AE" w:rsidRDefault="005E71B7" w:rsidP="005E71B7">
            <w:pPr>
              <w:pStyle w:val="TAL"/>
            </w:pPr>
          </w:p>
        </w:tc>
        <w:tc>
          <w:tcPr>
            <w:tcW w:w="1700" w:type="dxa"/>
          </w:tcPr>
          <w:p w14:paraId="0B670F2B" w14:textId="77777777" w:rsidR="005E71B7" w:rsidRPr="00D252AE" w:rsidRDefault="005E71B7" w:rsidP="005E71B7">
            <w:pPr>
              <w:pStyle w:val="TAL"/>
            </w:pPr>
          </w:p>
        </w:tc>
        <w:tc>
          <w:tcPr>
            <w:tcW w:w="1245" w:type="dxa"/>
          </w:tcPr>
          <w:p w14:paraId="0BBD8FA2" w14:textId="77777777" w:rsidR="005E71B7" w:rsidRPr="00D252AE" w:rsidRDefault="005E71B7" w:rsidP="005E71B7">
            <w:pPr>
              <w:pStyle w:val="TAL"/>
            </w:pPr>
          </w:p>
        </w:tc>
      </w:tr>
      <w:tr w:rsidR="005E71B7" w:rsidRPr="00D252AE" w14:paraId="38305DAB" w14:textId="77777777" w:rsidTr="005E71B7">
        <w:tc>
          <w:tcPr>
            <w:tcW w:w="4535" w:type="dxa"/>
          </w:tcPr>
          <w:p w14:paraId="518DAFDB" w14:textId="77777777" w:rsidR="005E71B7" w:rsidRPr="00D252AE" w:rsidRDefault="005E71B7" w:rsidP="005E71B7">
            <w:pPr>
              <w:pStyle w:val="TAL"/>
            </w:pPr>
            <w:r w:rsidRPr="00D252AE">
              <w:t xml:space="preserve">  </w:t>
            </w:r>
            <w:proofErr w:type="spellStart"/>
            <w:r w:rsidRPr="00D252AE">
              <w:t>criticalExtensions</w:t>
            </w:r>
            <w:proofErr w:type="spellEnd"/>
            <w:r w:rsidRPr="00D252AE">
              <w:t xml:space="preserve"> CHOICE {</w:t>
            </w:r>
          </w:p>
        </w:tc>
        <w:tc>
          <w:tcPr>
            <w:tcW w:w="2267" w:type="dxa"/>
          </w:tcPr>
          <w:p w14:paraId="43A0552E" w14:textId="77777777" w:rsidR="005E71B7" w:rsidRPr="00D252AE" w:rsidRDefault="005E71B7" w:rsidP="005E71B7">
            <w:pPr>
              <w:pStyle w:val="TAL"/>
            </w:pPr>
          </w:p>
        </w:tc>
        <w:tc>
          <w:tcPr>
            <w:tcW w:w="1700" w:type="dxa"/>
          </w:tcPr>
          <w:p w14:paraId="78F09069" w14:textId="77777777" w:rsidR="005E71B7" w:rsidRPr="00D252AE" w:rsidRDefault="005E71B7" w:rsidP="005E71B7">
            <w:pPr>
              <w:pStyle w:val="TAL"/>
            </w:pPr>
          </w:p>
        </w:tc>
        <w:tc>
          <w:tcPr>
            <w:tcW w:w="1245" w:type="dxa"/>
          </w:tcPr>
          <w:p w14:paraId="3FE11005" w14:textId="77777777" w:rsidR="005E71B7" w:rsidRPr="00D252AE" w:rsidRDefault="005E71B7" w:rsidP="005E71B7">
            <w:pPr>
              <w:pStyle w:val="TAL"/>
            </w:pPr>
          </w:p>
        </w:tc>
      </w:tr>
      <w:tr w:rsidR="005E71B7" w:rsidRPr="00D252AE" w14:paraId="280B5482" w14:textId="77777777" w:rsidTr="005E71B7">
        <w:tc>
          <w:tcPr>
            <w:tcW w:w="4535" w:type="dxa"/>
            <w:tcBorders>
              <w:bottom w:val="single" w:sz="4" w:space="0" w:color="auto"/>
            </w:tcBorders>
          </w:tcPr>
          <w:p w14:paraId="32863865" w14:textId="77777777" w:rsidR="005E71B7" w:rsidRPr="00D252AE" w:rsidRDefault="005E71B7" w:rsidP="005E71B7">
            <w:pPr>
              <w:pStyle w:val="TAL"/>
            </w:pPr>
            <w:r w:rsidRPr="00D252AE">
              <w:t xml:space="preserve">    </w:t>
            </w:r>
            <w:proofErr w:type="spellStart"/>
            <w:r w:rsidRPr="00D252AE">
              <w:t>rrcReconfiguration</w:t>
            </w:r>
            <w:proofErr w:type="spellEnd"/>
            <w:r w:rsidRPr="00D252AE">
              <w:t xml:space="preserve"> ::= SEQUENCE {</w:t>
            </w:r>
          </w:p>
        </w:tc>
        <w:tc>
          <w:tcPr>
            <w:tcW w:w="2267" w:type="dxa"/>
          </w:tcPr>
          <w:p w14:paraId="622E5B46" w14:textId="77777777" w:rsidR="005E71B7" w:rsidRPr="00D252AE" w:rsidRDefault="005E71B7" w:rsidP="005E71B7">
            <w:pPr>
              <w:pStyle w:val="TAL"/>
            </w:pPr>
          </w:p>
        </w:tc>
        <w:tc>
          <w:tcPr>
            <w:tcW w:w="1700" w:type="dxa"/>
          </w:tcPr>
          <w:p w14:paraId="27706B71" w14:textId="77777777" w:rsidR="005E71B7" w:rsidRPr="00D252AE" w:rsidRDefault="005E71B7" w:rsidP="005E71B7">
            <w:pPr>
              <w:pStyle w:val="TAL"/>
            </w:pPr>
          </w:p>
        </w:tc>
        <w:tc>
          <w:tcPr>
            <w:tcW w:w="1245" w:type="dxa"/>
          </w:tcPr>
          <w:p w14:paraId="1ED68DD1" w14:textId="77777777" w:rsidR="005E71B7" w:rsidRPr="00D252AE" w:rsidRDefault="005E71B7" w:rsidP="005E71B7">
            <w:pPr>
              <w:pStyle w:val="TAL"/>
            </w:pPr>
          </w:p>
        </w:tc>
      </w:tr>
      <w:tr w:rsidR="005E71B7" w:rsidRPr="00D252AE" w14:paraId="307177E9" w14:textId="77777777" w:rsidTr="005E71B7">
        <w:tc>
          <w:tcPr>
            <w:tcW w:w="4535" w:type="dxa"/>
            <w:tcBorders>
              <w:bottom w:val="single" w:sz="4" w:space="0" w:color="auto"/>
            </w:tcBorders>
          </w:tcPr>
          <w:p w14:paraId="55B5C0F0" w14:textId="77777777" w:rsidR="005E71B7" w:rsidRPr="00D252AE" w:rsidRDefault="005E71B7" w:rsidP="005E71B7">
            <w:pPr>
              <w:pStyle w:val="TAL"/>
            </w:pPr>
            <w:r w:rsidRPr="00D252AE">
              <w:t xml:space="preserve">      </w:t>
            </w:r>
            <w:proofErr w:type="spellStart"/>
            <w:r w:rsidRPr="00D252AE">
              <w:t>radioBearerConfig</w:t>
            </w:r>
            <w:proofErr w:type="spellEnd"/>
          </w:p>
        </w:tc>
        <w:tc>
          <w:tcPr>
            <w:tcW w:w="2267" w:type="dxa"/>
          </w:tcPr>
          <w:p w14:paraId="38B79C7E" w14:textId="77777777" w:rsidR="005E71B7" w:rsidRPr="00D252AE" w:rsidRDefault="005E71B7" w:rsidP="005E71B7">
            <w:pPr>
              <w:pStyle w:val="TAL"/>
            </w:pPr>
            <w:proofErr w:type="spellStart"/>
            <w:r w:rsidRPr="00D252AE">
              <w:t>RadioBearerConfig</w:t>
            </w:r>
            <w:proofErr w:type="spellEnd"/>
            <w:r w:rsidRPr="00D252AE">
              <w:t xml:space="preserve"> according to TS 38.508-1 [4], table 4.6.3-132 with </w:t>
            </w:r>
            <w:proofErr w:type="spellStart"/>
            <w:r w:rsidRPr="00D252AE">
              <w:t>with</w:t>
            </w:r>
            <w:proofErr w:type="spellEnd"/>
            <w:r w:rsidRPr="00D252AE">
              <w:t xml:space="preserve"> condition </w:t>
            </w:r>
            <w:proofErr w:type="spellStart"/>
            <w:r w:rsidRPr="00D252AE">
              <w:t>DRBn</w:t>
            </w:r>
            <w:proofErr w:type="spellEnd"/>
          </w:p>
        </w:tc>
        <w:tc>
          <w:tcPr>
            <w:tcW w:w="1700" w:type="dxa"/>
          </w:tcPr>
          <w:p w14:paraId="76FB576D" w14:textId="77777777" w:rsidR="005E71B7" w:rsidRPr="00D252AE" w:rsidRDefault="005E71B7" w:rsidP="005E71B7">
            <w:pPr>
              <w:pStyle w:val="TAL"/>
            </w:pPr>
            <w:r w:rsidRPr="00D252AE">
              <w:t>n set to the default DRB of the first PDU session</w:t>
            </w:r>
          </w:p>
        </w:tc>
        <w:tc>
          <w:tcPr>
            <w:tcW w:w="1245" w:type="dxa"/>
          </w:tcPr>
          <w:p w14:paraId="2355DFA5" w14:textId="77777777" w:rsidR="005E71B7" w:rsidRPr="00D252AE" w:rsidRDefault="005E71B7" w:rsidP="005E71B7">
            <w:pPr>
              <w:pStyle w:val="TAL"/>
            </w:pPr>
            <w:r w:rsidRPr="00D252AE">
              <w:rPr>
                <w:lang w:eastAsia="zh-CN"/>
              </w:rPr>
              <w:t>NR</w:t>
            </w:r>
          </w:p>
        </w:tc>
      </w:tr>
      <w:tr w:rsidR="005E71B7" w:rsidRPr="00D252AE" w14:paraId="609BBEB5" w14:textId="77777777" w:rsidTr="005E71B7">
        <w:tc>
          <w:tcPr>
            <w:tcW w:w="4535" w:type="dxa"/>
            <w:tcBorders>
              <w:bottom w:val="single" w:sz="4" w:space="0" w:color="auto"/>
            </w:tcBorders>
          </w:tcPr>
          <w:p w14:paraId="0C11FD9D" w14:textId="77777777" w:rsidR="005E71B7" w:rsidRPr="00D252AE" w:rsidRDefault="005E71B7" w:rsidP="005E71B7">
            <w:pPr>
              <w:pStyle w:val="TAL"/>
            </w:pPr>
            <w:r w:rsidRPr="00D252AE">
              <w:t xml:space="preserve">      </w:t>
            </w:r>
            <w:proofErr w:type="spellStart"/>
            <w:r w:rsidRPr="00D252AE">
              <w:t>nonCriticalExtension</w:t>
            </w:r>
            <w:proofErr w:type="spellEnd"/>
            <w:r w:rsidRPr="00D252AE">
              <w:t xml:space="preserve"> SEQUENCE {</w:t>
            </w:r>
          </w:p>
        </w:tc>
        <w:tc>
          <w:tcPr>
            <w:tcW w:w="2267" w:type="dxa"/>
          </w:tcPr>
          <w:p w14:paraId="293B2CF4" w14:textId="77777777" w:rsidR="005E71B7" w:rsidRPr="00D252AE" w:rsidRDefault="005E71B7" w:rsidP="005E71B7">
            <w:pPr>
              <w:pStyle w:val="TAL"/>
            </w:pPr>
          </w:p>
        </w:tc>
        <w:tc>
          <w:tcPr>
            <w:tcW w:w="1700" w:type="dxa"/>
          </w:tcPr>
          <w:p w14:paraId="5E3859F7" w14:textId="77777777" w:rsidR="005E71B7" w:rsidRPr="00D252AE" w:rsidRDefault="005E71B7" w:rsidP="005E71B7">
            <w:pPr>
              <w:pStyle w:val="TAL"/>
            </w:pPr>
          </w:p>
        </w:tc>
        <w:tc>
          <w:tcPr>
            <w:tcW w:w="1245" w:type="dxa"/>
          </w:tcPr>
          <w:p w14:paraId="32E043F4" w14:textId="77777777" w:rsidR="005E71B7" w:rsidRPr="00D252AE" w:rsidRDefault="005E71B7" w:rsidP="005E71B7">
            <w:pPr>
              <w:pStyle w:val="TAL"/>
            </w:pPr>
          </w:p>
        </w:tc>
      </w:tr>
      <w:tr w:rsidR="005E71B7" w:rsidRPr="00D252AE" w14:paraId="75799C35" w14:textId="77777777" w:rsidTr="005E71B7">
        <w:tc>
          <w:tcPr>
            <w:tcW w:w="4535" w:type="dxa"/>
            <w:tcBorders>
              <w:bottom w:val="single" w:sz="4" w:space="0" w:color="auto"/>
            </w:tcBorders>
          </w:tcPr>
          <w:p w14:paraId="51F00224" w14:textId="77777777" w:rsidR="005E71B7" w:rsidRPr="00D252AE" w:rsidRDefault="005E71B7" w:rsidP="005E71B7">
            <w:pPr>
              <w:pStyle w:val="TAL"/>
            </w:pPr>
            <w:r w:rsidRPr="00D252AE">
              <w:t xml:space="preserve">        </w:t>
            </w:r>
            <w:proofErr w:type="spellStart"/>
            <w:r w:rsidRPr="00D252AE">
              <w:t>masterCellGroup</w:t>
            </w:r>
            <w:proofErr w:type="spellEnd"/>
          </w:p>
        </w:tc>
        <w:tc>
          <w:tcPr>
            <w:tcW w:w="2267" w:type="dxa"/>
          </w:tcPr>
          <w:p w14:paraId="7F8EF77D" w14:textId="77777777" w:rsidR="005E71B7" w:rsidRPr="00D252AE" w:rsidRDefault="005E71B7" w:rsidP="005E71B7">
            <w:pPr>
              <w:pStyle w:val="TAL"/>
            </w:pPr>
            <w:proofErr w:type="spellStart"/>
            <w:r w:rsidRPr="00D252AE">
              <w:t>CellGroupConfig</w:t>
            </w:r>
            <w:proofErr w:type="spellEnd"/>
            <w:r w:rsidRPr="00D252AE">
              <w:t xml:space="preserve"> according to TS 38.508-1 [4], table 4.6.3-19 with condition </w:t>
            </w:r>
            <w:proofErr w:type="spellStart"/>
            <w:r w:rsidRPr="00D252AE">
              <w:t>PCell_change</w:t>
            </w:r>
            <w:proofErr w:type="spellEnd"/>
          </w:p>
        </w:tc>
        <w:tc>
          <w:tcPr>
            <w:tcW w:w="1700" w:type="dxa"/>
          </w:tcPr>
          <w:p w14:paraId="2AB98380" w14:textId="77777777" w:rsidR="005E71B7" w:rsidRPr="00D252AE" w:rsidRDefault="005E71B7" w:rsidP="005E71B7">
            <w:pPr>
              <w:pStyle w:val="TAL"/>
            </w:pPr>
          </w:p>
        </w:tc>
        <w:tc>
          <w:tcPr>
            <w:tcW w:w="1245" w:type="dxa"/>
          </w:tcPr>
          <w:p w14:paraId="29F6A08A" w14:textId="77777777" w:rsidR="005E71B7" w:rsidRPr="00D252AE" w:rsidRDefault="005E71B7" w:rsidP="005E71B7">
            <w:pPr>
              <w:pStyle w:val="TAL"/>
            </w:pPr>
          </w:p>
        </w:tc>
      </w:tr>
      <w:tr w:rsidR="005E71B7" w:rsidRPr="00D252AE" w14:paraId="772A9A6A" w14:textId="77777777" w:rsidTr="005E71B7">
        <w:tc>
          <w:tcPr>
            <w:tcW w:w="4535" w:type="dxa"/>
            <w:tcBorders>
              <w:bottom w:val="single" w:sz="4" w:space="0" w:color="auto"/>
            </w:tcBorders>
          </w:tcPr>
          <w:p w14:paraId="556A816F" w14:textId="77777777" w:rsidR="005E71B7" w:rsidRPr="00D252AE" w:rsidRDefault="005E71B7" w:rsidP="005E71B7">
            <w:pPr>
              <w:pStyle w:val="TAL"/>
            </w:pPr>
            <w:r w:rsidRPr="00D252AE">
              <w:t xml:space="preserve">      }</w:t>
            </w:r>
          </w:p>
        </w:tc>
        <w:tc>
          <w:tcPr>
            <w:tcW w:w="2267" w:type="dxa"/>
          </w:tcPr>
          <w:p w14:paraId="71F4539E" w14:textId="77777777" w:rsidR="005E71B7" w:rsidRPr="00D252AE" w:rsidRDefault="005E71B7" w:rsidP="005E71B7">
            <w:pPr>
              <w:pStyle w:val="TAL"/>
            </w:pPr>
          </w:p>
        </w:tc>
        <w:tc>
          <w:tcPr>
            <w:tcW w:w="1700" w:type="dxa"/>
          </w:tcPr>
          <w:p w14:paraId="4538BB80" w14:textId="77777777" w:rsidR="005E71B7" w:rsidRPr="00D252AE" w:rsidRDefault="005E71B7" w:rsidP="005E71B7">
            <w:pPr>
              <w:pStyle w:val="TAL"/>
            </w:pPr>
          </w:p>
        </w:tc>
        <w:tc>
          <w:tcPr>
            <w:tcW w:w="1245" w:type="dxa"/>
          </w:tcPr>
          <w:p w14:paraId="2C7DF4F1" w14:textId="77777777" w:rsidR="005E71B7" w:rsidRPr="00D252AE" w:rsidRDefault="005E71B7" w:rsidP="005E71B7">
            <w:pPr>
              <w:pStyle w:val="TAL"/>
            </w:pPr>
          </w:p>
        </w:tc>
      </w:tr>
      <w:tr w:rsidR="005E71B7" w:rsidRPr="00D252AE" w14:paraId="51FE2B00" w14:textId="77777777" w:rsidTr="005E71B7">
        <w:tc>
          <w:tcPr>
            <w:tcW w:w="4535" w:type="dxa"/>
            <w:tcBorders>
              <w:bottom w:val="single" w:sz="4" w:space="0" w:color="auto"/>
            </w:tcBorders>
          </w:tcPr>
          <w:p w14:paraId="3872BEAF" w14:textId="77777777" w:rsidR="005E71B7" w:rsidRPr="00D252AE" w:rsidRDefault="005E71B7" w:rsidP="005E71B7">
            <w:pPr>
              <w:pStyle w:val="TAL"/>
            </w:pPr>
            <w:r w:rsidRPr="00D252AE">
              <w:t xml:space="preserve">    }</w:t>
            </w:r>
          </w:p>
        </w:tc>
        <w:tc>
          <w:tcPr>
            <w:tcW w:w="2267" w:type="dxa"/>
          </w:tcPr>
          <w:p w14:paraId="250A01E3" w14:textId="77777777" w:rsidR="005E71B7" w:rsidRPr="00D252AE" w:rsidRDefault="005E71B7" w:rsidP="005E71B7">
            <w:pPr>
              <w:pStyle w:val="TAL"/>
            </w:pPr>
          </w:p>
        </w:tc>
        <w:tc>
          <w:tcPr>
            <w:tcW w:w="1700" w:type="dxa"/>
          </w:tcPr>
          <w:p w14:paraId="0BF731CB" w14:textId="77777777" w:rsidR="005E71B7" w:rsidRPr="00D252AE" w:rsidRDefault="005E71B7" w:rsidP="005E71B7">
            <w:pPr>
              <w:pStyle w:val="TAL"/>
            </w:pPr>
          </w:p>
        </w:tc>
        <w:tc>
          <w:tcPr>
            <w:tcW w:w="1245" w:type="dxa"/>
          </w:tcPr>
          <w:p w14:paraId="253DE16F" w14:textId="77777777" w:rsidR="005E71B7" w:rsidRPr="00D252AE" w:rsidRDefault="005E71B7" w:rsidP="005E71B7">
            <w:pPr>
              <w:pStyle w:val="TAL"/>
            </w:pPr>
          </w:p>
        </w:tc>
      </w:tr>
      <w:tr w:rsidR="005E71B7" w:rsidRPr="00D252AE" w14:paraId="08C13372" w14:textId="77777777" w:rsidTr="005E71B7">
        <w:tc>
          <w:tcPr>
            <w:tcW w:w="4535" w:type="dxa"/>
            <w:tcBorders>
              <w:bottom w:val="single" w:sz="4" w:space="0" w:color="auto"/>
            </w:tcBorders>
          </w:tcPr>
          <w:p w14:paraId="1EC48A60" w14:textId="77777777" w:rsidR="005E71B7" w:rsidRPr="00D252AE" w:rsidRDefault="005E71B7" w:rsidP="005E71B7">
            <w:pPr>
              <w:pStyle w:val="TAL"/>
            </w:pPr>
            <w:r w:rsidRPr="00D252AE">
              <w:t xml:space="preserve">  }</w:t>
            </w:r>
          </w:p>
        </w:tc>
        <w:tc>
          <w:tcPr>
            <w:tcW w:w="2267" w:type="dxa"/>
          </w:tcPr>
          <w:p w14:paraId="74FD4383" w14:textId="77777777" w:rsidR="005E71B7" w:rsidRPr="00D252AE" w:rsidRDefault="005E71B7" w:rsidP="005E71B7">
            <w:pPr>
              <w:pStyle w:val="TAL"/>
            </w:pPr>
          </w:p>
        </w:tc>
        <w:tc>
          <w:tcPr>
            <w:tcW w:w="1700" w:type="dxa"/>
          </w:tcPr>
          <w:p w14:paraId="3313F319" w14:textId="77777777" w:rsidR="005E71B7" w:rsidRPr="00D252AE" w:rsidRDefault="005E71B7" w:rsidP="005E71B7">
            <w:pPr>
              <w:pStyle w:val="TAL"/>
            </w:pPr>
          </w:p>
        </w:tc>
        <w:tc>
          <w:tcPr>
            <w:tcW w:w="1245" w:type="dxa"/>
          </w:tcPr>
          <w:p w14:paraId="1F61DF53" w14:textId="77777777" w:rsidR="005E71B7" w:rsidRPr="00D252AE" w:rsidRDefault="005E71B7" w:rsidP="005E71B7">
            <w:pPr>
              <w:pStyle w:val="TAL"/>
            </w:pPr>
          </w:p>
        </w:tc>
      </w:tr>
      <w:tr w:rsidR="005E71B7" w:rsidRPr="00D252AE" w14:paraId="4F4A8500" w14:textId="77777777" w:rsidTr="005E71B7">
        <w:tc>
          <w:tcPr>
            <w:tcW w:w="4535" w:type="dxa"/>
            <w:tcBorders>
              <w:bottom w:val="single" w:sz="4" w:space="0" w:color="auto"/>
            </w:tcBorders>
          </w:tcPr>
          <w:p w14:paraId="76DF4A0B" w14:textId="77777777" w:rsidR="005E71B7" w:rsidRPr="00D252AE" w:rsidRDefault="005E71B7" w:rsidP="005E71B7">
            <w:pPr>
              <w:pStyle w:val="TAL"/>
            </w:pPr>
            <w:r w:rsidRPr="00D252AE">
              <w:t>}</w:t>
            </w:r>
          </w:p>
        </w:tc>
        <w:tc>
          <w:tcPr>
            <w:tcW w:w="2267" w:type="dxa"/>
          </w:tcPr>
          <w:p w14:paraId="6F287996" w14:textId="77777777" w:rsidR="005E71B7" w:rsidRPr="00D252AE" w:rsidRDefault="005E71B7" w:rsidP="005E71B7">
            <w:pPr>
              <w:pStyle w:val="TAL"/>
            </w:pPr>
          </w:p>
        </w:tc>
        <w:tc>
          <w:tcPr>
            <w:tcW w:w="1700" w:type="dxa"/>
          </w:tcPr>
          <w:p w14:paraId="7ECD576A" w14:textId="77777777" w:rsidR="005E71B7" w:rsidRPr="00D252AE" w:rsidRDefault="005E71B7" w:rsidP="005E71B7">
            <w:pPr>
              <w:pStyle w:val="TAL"/>
            </w:pPr>
          </w:p>
        </w:tc>
        <w:tc>
          <w:tcPr>
            <w:tcW w:w="1245" w:type="dxa"/>
          </w:tcPr>
          <w:p w14:paraId="269F7B50" w14:textId="77777777" w:rsidR="005E71B7" w:rsidRPr="00D252AE" w:rsidRDefault="005E71B7" w:rsidP="005E71B7">
            <w:pPr>
              <w:pStyle w:val="TAL"/>
            </w:pPr>
          </w:p>
        </w:tc>
      </w:tr>
    </w:tbl>
    <w:p w14:paraId="78DD4223" w14:textId="77777777" w:rsidR="005E71B7" w:rsidRPr="00D252AE" w:rsidRDefault="005E71B7" w:rsidP="005E71B7">
      <w:pPr>
        <w:rPr>
          <w:lang w:eastAsia="zh-CN"/>
        </w:rPr>
      </w:pPr>
    </w:p>
    <w:p w14:paraId="5B3F438E" w14:textId="77777777" w:rsidR="005E71B7" w:rsidRPr="00D252AE" w:rsidRDefault="005E71B7" w:rsidP="005E71B7">
      <w:pPr>
        <w:pStyle w:val="TH"/>
        <w:rPr>
          <w:lang w:eastAsia="zh-CN"/>
        </w:rPr>
      </w:pPr>
      <w:r w:rsidRPr="00D252AE">
        <w:rPr>
          <w:lang w:eastAsia="zh-CN"/>
        </w:rPr>
        <w:lastRenderedPageBreak/>
        <w:t xml:space="preserve">Table 7.1.1.9.1.3.3-2: </w:t>
      </w:r>
      <w:proofErr w:type="spellStart"/>
      <w:r w:rsidRPr="00D252AE">
        <w:rPr>
          <w:i/>
        </w:rPr>
        <w:t>RRCConnectionReconfiguration</w:t>
      </w:r>
      <w:proofErr w:type="spellEnd"/>
      <w:r w:rsidRPr="00D252AE">
        <w:t xml:space="preserve"> for EN-DC </w:t>
      </w:r>
      <w:r w:rsidRPr="00D252AE">
        <w:rPr>
          <w:lang w:eastAsia="zh-CN"/>
        </w:rPr>
        <w:t xml:space="preserve">(step </w:t>
      </w:r>
      <w:r w:rsidRPr="00D252AE">
        <w:t>3</w:t>
      </w:r>
      <w:r w:rsidRPr="00D252AE">
        <w:rPr>
          <w:lang w:eastAsia="zh-CN"/>
        </w:rPr>
        <w:t xml:space="preserve"> </w:t>
      </w:r>
      <w:r w:rsidRPr="00D252AE">
        <w:t xml:space="preserve">and 22 </w:t>
      </w:r>
      <w:r w:rsidRPr="00D252AE">
        <w:rPr>
          <w:lang w:eastAsia="zh-CN"/>
        </w:rPr>
        <w:t>of Table 7.1.1.9.1.3.2-1)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2"/>
        <w:gridCol w:w="32"/>
        <w:gridCol w:w="2236"/>
        <w:gridCol w:w="31"/>
        <w:gridCol w:w="1670"/>
        <w:gridCol w:w="30"/>
        <w:gridCol w:w="1138"/>
      </w:tblGrid>
      <w:tr w:rsidR="005E71B7" w:rsidRPr="00D252AE" w14:paraId="60E458BB" w14:textId="77777777" w:rsidTr="005E71B7">
        <w:tc>
          <w:tcPr>
            <w:tcW w:w="9639" w:type="dxa"/>
            <w:gridSpan w:val="7"/>
            <w:tcBorders>
              <w:top w:val="single" w:sz="4" w:space="0" w:color="auto"/>
              <w:left w:val="single" w:sz="4" w:space="0" w:color="auto"/>
              <w:bottom w:val="single" w:sz="4" w:space="0" w:color="auto"/>
              <w:right w:val="single" w:sz="4" w:space="0" w:color="auto"/>
            </w:tcBorders>
          </w:tcPr>
          <w:p w14:paraId="250F8EC1" w14:textId="77777777" w:rsidR="005E71B7" w:rsidRPr="00D252AE" w:rsidRDefault="005E71B7" w:rsidP="005E71B7">
            <w:pPr>
              <w:pStyle w:val="TAL"/>
            </w:pPr>
            <w:r w:rsidRPr="00D252AE">
              <w:t>Derivation Path: 36.508 Table 4.6.1-8</w:t>
            </w:r>
          </w:p>
        </w:tc>
      </w:tr>
      <w:tr w:rsidR="005E71B7" w:rsidRPr="00D252AE" w14:paraId="0EF708EC" w14:textId="77777777" w:rsidTr="005E71B7">
        <w:tc>
          <w:tcPr>
            <w:tcW w:w="4534" w:type="dxa"/>
            <w:gridSpan w:val="2"/>
          </w:tcPr>
          <w:p w14:paraId="332CD6E0" w14:textId="77777777" w:rsidR="005E71B7" w:rsidRPr="00D252AE" w:rsidRDefault="005E71B7" w:rsidP="005E71B7">
            <w:pPr>
              <w:pStyle w:val="TAH"/>
            </w:pPr>
            <w:r w:rsidRPr="00D252AE">
              <w:t>Information Element</w:t>
            </w:r>
          </w:p>
        </w:tc>
        <w:tc>
          <w:tcPr>
            <w:tcW w:w="2267" w:type="dxa"/>
            <w:gridSpan w:val="2"/>
          </w:tcPr>
          <w:p w14:paraId="5A3C1A27" w14:textId="77777777" w:rsidR="005E71B7" w:rsidRPr="00D252AE" w:rsidRDefault="005E71B7" w:rsidP="005E71B7">
            <w:pPr>
              <w:pStyle w:val="TAH"/>
            </w:pPr>
            <w:r w:rsidRPr="00D252AE">
              <w:t>Value/remark</w:t>
            </w:r>
          </w:p>
        </w:tc>
        <w:tc>
          <w:tcPr>
            <w:tcW w:w="1700" w:type="dxa"/>
            <w:gridSpan w:val="2"/>
          </w:tcPr>
          <w:p w14:paraId="4EC42EA5" w14:textId="77777777" w:rsidR="005E71B7" w:rsidRPr="00D252AE" w:rsidRDefault="005E71B7" w:rsidP="005E71B7">
            <w:pPr>
              <w:pStyle w:val="TAH"/>
            </w:pPr>
            <w:r w:rsidRPr="00D252AE">
              <w:t>Comment</w:t>
            </w:r>
          </w:p>
        </w:tc>
        <w:tc>
          <w:tcPr>
            <w:tcW w:w="1138" w:type="dxa"/>
          </w:tcPr>
          <w:p w14:paraId="573E6008" w14:textId="77777777" w:rsidR="005E71B7" w:rsidRPr="00D252AE" w:rsidRDefault="005E71B7" w:rsidP="005E71B7">
            <w:pPr>
              <w:pStyle w:val="TAH"/>
            </w:pPr>
            <w:r w:rsidRPr="00D252AE">
              <w:t>Condition</w:t>
            </w:r>
          </w:p>
        </w:tc>
      </w:tr>
      <w:tr w:rsidR="005E71B7" w:rsidRPr="00D252AE" w14:paraId="4CD5AABA" w14:textId="77777777" w:rsidTr="005E71B7">
        <w:tc>
          <w:tcPr>
            <w:tcW w:w="4534" w:type="dxa"/>
            <w:gridSpan w:val="2"/>
          </w:tcPr>
          <w:p w14:paraId="361DFC6F" w14:textId="77777777" w:rsidR="005E71B7" w:rsidRPr="00D252AE" w:rsidRDefault="005E71B7" w:rsidP="005E71B7">
            <w:pPr>
              <w:pStyle w:val="TAL"/>
            </w:pPr>
            <w:proofErr w:type="spellStart"/>
            <w:r w:rsidRPr="00D252AE">
              <w:t>RRCConnectionReconfiguration</w:t>
            </w:r>
            <w:proofErr w:type="spellEnd"/>
            <w:r w:rsidRPr="00D252AE">
              <w:t xml:space="preserve"> ::= SEQUENCE {</w:t>
            </w:r>
          </w:p>
        </w:tc>
        <w:tc>
          <w:tcPr>
            <w:tcW w:w="2267" w:type="dxa"/>
            <w:gridSpan w:val="2"/>
          </w:tcPr>
          <w:p w14:paraId="3769F8BB" w14:textId="77777777" w:rsidR="005E71B7" w:rsidRPr="00D252AE" w:rsidRDefault="005E71B7" w:rsidP="005E71B7">
            <w:pPr>
              <w:pStyle w:val="TAL"/>
            </w:pPr>
          </w:p>
        </w:tc>
        <w:tc>
          <w:tcPr>
            <w:tcW w:w="1700" w:type="dxa"/>
            <w:gridSpan w:val="2"/>
          </w:tcPr>
          <w:p w14:paraId="7777DF91" w14:textId="77777777" w:rsidR="005E71B7" w:rsidRPr="00D252AE" w:rsidRDefault="005E71B7" w:rsidP="005E71B7">
            <w:pPr>
              <w:pStyle w:val="TAL"/>
            </w:pPr>
          </w:p>
        </w:tc>
        <w:tc>
          <w:tcPr>
            <w:tcW w:w="1138" w:type="dxa"/>
          </w:tcPr>
          <w:p w14:paraId="4CC8C260" w14:textId="77777777" w:rsidR="005E71B7" w:rsidRPr="00D252AE" w:rsidRDefault="005E71B7" w:rsidP="005E71B7">
            <w:pPr>
              <w:pStyle w:val="TAL"/>
            </w:pPr>
          </w:p>
        </w:tc>
      </w:tr>
      <w:tr w:rsidR="005E71B7" w:rsidRPr="00D252AE" w14:paraId="58DCAF64" w14:textId="77777777" w:rsidTr="005E71B7">
        <w:tc>
          <w:tcPr>
            <w:tcW w:w="4534" w:type="dxa"/>
            <w:gridSpan w:val="2"/>
          </w:tcPr>
          <w:p w14:paraId="3C0370D8" w14:textId="77777777" w:rsidR="005E71B7" w:rsidRPr="00D252AE" w:rsidRDefault="005E71B7" w:rsidP="005E71B7">
            <w:pPr>
              <w:pStyle w:val="TAL"/>
            </w:pPr>
            <w:r w:rsidRPr="00D252AE">
              <w:t xml:space="preserve">  </w:t>
            </w:r>
            <w:proofErr w:type="spellStart"/>
            <w:r w:rsidRPr="00D252AE">
              <w:t>criticalExtensions</w:t>
            </w:r>
            <w:proofErr w:type="spellEnd"/>
            <w:r w:rsidRPr="00D252AE">
              <w:t xml:space="preserve"> CHOICE {</w:t>
            </w:r>
          </w:p>
        </w:tc>
        <w:tc>
          <w:tcPr>
            <w:tcW w:w="2267" w:type="dxa"/>
            <w:gridSpan w:val="2"/>
          </w:tcPr>
          <w:p w14:paraId="6B0CEF0D" w14:textId="77777777" w:rsidR="005E71B7" w:rsidRPr="00D252AE" w:rsidRDefault="005E71B7" w:rsidP="005E71B7">
            <w:pPr>
              <w:pStyle w:val="TAL"/>
            </w:pPr>
          </w:p>
        </w:tc>
        <w:tc>
          <w:tcPr>
            <w:tcW w:w="1700" w:type="dxa"/>
            <w:gridSpan w:val="2"/>
          </w:tcPr>
          <w:p w14:paraId="6A3BA4BB" w14:textId="77777777" w:rsidR="005E71B7" w:rsidRPr="00D252AE" w:rsidRDefault="005E71B7" w:rsidP="005E71B7">
            <w:pPr>
              <w:pStyle w:val="TAL"/>
            </w:pPr>
          </w:p>
        </w:tc>
        <w:tc>
          <w:tcPr>
            <w:tcW w:w="1138" w:type="dxa"/>
          </w:tcPr>
          <w:p w14:paraId="0D2B8010" w14:textId="77777777" w:rsidR="005E71B7" w:rsidRPr="00D252AE" w:rsidRDefault="005E71B7" w:rsidP="005E71B7">
            <w:pPr>
              <w:pStyle w:val="TAL"/>
            </w:pPr>
          </w:p>
        </w:tc>
      </w:tr>
      <w:tr w:rsidR="005E71B7" w:rsidRPr="00D252AE" w14:paraId="0A4B4FEB" w14:textId="77777777" w:rsidTr="005E71B7">
        <w:tc>
          <w:tcPr>
            <w:tcW w:w="4534" w:type="dxa"/>
            <w:gridSpan w:val="2"/>
          </w:tcPr>
          <w:p w14:paraId="25417768" w14:textId="77777777" w:rsidR="005E71B7" w:rsidRPr="00D252AE" w:rsidRDefault="005E71B7" w:rsidP="005E71B7">
            <w:pPr>
              <w:pStyle w:val="TAL"/>
            </w:pPr>
            <w:r w:rsidRPr="00D252AE">
              <w:t xml:space="preserve">    c1 CHOICE{</w:t>
            </w:r>
          </w:p>
        </w:tc>
        <w:tc>
          <w:tcPr>
            <w:tcW w:w="2267" w:type="dxa"/>
            <w:gridSpan w:val="2"/>
          </w:tcPr>
          <w:p w14:paraId="5B8E8FB8" w14:textId="77777777" w:rsidR="005E71B7" w:rsidRPr="00D252AE" w:rsidRDefault="005E71B7" w:rsidP="005E71B7">
            <w:pPr>
              <w:pStyle w:val="TAL"/>
            </w:pPr>
          </w:p>
        </w:tc>
        <w:tc>
          <w:tcPr>
            <w:tcW w:w="1700" w:type="dxa"/>
            <w:gridSpan w:val="2"/>
          </w:tcPr>
          <w:p w14:paraId="072C75DE" w14:textId="77777777" w:rsidR="005E71B7" w:rsidRPr="00D252AE" w:rsidRDefault="005E71B7" w:rsidP="005E71B7">
            <w:pPr>
              <w:pStyle w:val="TAL"/>
            </w:pPr>
          </w:p>
        </w:tc>
        <w:tc>
          <w:tcPr>
            <w:tcW w:w="1138" w:type="dxa"/>
          </w:tcPr>
          <w:p w14:paraId="4FB267F7" w14:textId="77777777" w:rsidR="005E71B7" w:rsidRPr="00D252AE" w:rsidRDefault="005E71B7" w:rsidP="005E71B7">
            <w:pPr>
              <w:pStyle w:val="TAL"/>
            </w:pPr>
          </w:p>
        </w:tc>
      </w:tr>
      <w:tr w:rsidR="005E71B7" w:rsidRPr="00D252AE" w14:paraId="4ABAF900" w14:textId="77777777" w:rsidTr="005E71B7">
        <w:tc>
          <w:tcPr>
            <w:tcW w:w="4534" w:type="dxa"/>
            <w:gridSpan w:val="2"/>
            <w:tcBorders>
              <w:bottom w:val="single" w:sz="4" w:space="0" w:color="auto"/>
            </w:tcBorders>
          </w:tcPr>
          <w:p w14:paraId="06458E0A" w14:textId="77777777" w:rsidR="005E71B7" w:rsidRPr="00D252AE" w:rsidRDefault="005E71B7" w:rsidP="005E71B7">
            <w:pPr>
              <w:pStyle w:val="TAL"/>
            </w:pPr>
            <w:r w:rsidRPr="00D252AE">
              <w:t xml:space="preserve">      rrcConnectionReconfiguration-r8 ::= SEQUENCE {</w:t>
            </w:r>
          </w:p>
        </w:tc>
        <w:tc>
          <w:tcPr>
            <w:tcW w:w="2267" w:type="dxa"/>
            <w:gridSpan w:val="2"/>
          </w:tcPr>
          <w:p w14:paraId="3566DACB" w14:textId="77777777" w:rsidR="005E71B7" w:rsidRPr="00D252AE" w:rsidRDefault="005E71B7" w:rsidP="005E71B7">
            <w:pPr>
              <w:pStyle w:val="TAL"/>
            </w:pPr>
          </w:p>
        </w:tc>
        <w:tc>
          <w:tcPr>
            <w:tcW w:w="1700" w:type="dxa"/>
            <w:gridSpan w:val="2"/>
          </w:tcPr>
          <w:p w14:paraId="45E46A53" w14:textId="77777777" w:rsidR="005E71B7" w:rsidRPr="00D252AE" w:rsidRDefault="005E71B7" w:rsidP="005E71B7">
            <w:pPr>
              <w:pStyle w:val="TAL"/>
            </w:pPr>
          </w:p>
        </w:tc>
        <w:tc>
          <w:tcPr>
            <w:tcW w:w="1138" w:type="dxa"/>
          </w:tcPr>
          <w:p w14:paraId="66CFBE0D" w14:textId="77777777" w:rsidR="005E71B7" w:rsidRPr="00D252AE" w:rsidRDefault="005E71B7" w:rsidP="005E71B7">
            <w:pPr>
              <w:pStyle w:val="TAL"/>
            </w:pPr>
          </w:p>
        </w:tc>
      </w:tr>
      <w:tr w:rsidR="005E71B7" w:rsidRPr="00D252AE" w14:paraId="05312F9F" w14:textId="77777777" w:rsidTr="005E7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01EF4DA5" w14:textId="77777777" w:rsidR="005E71B7" w:rsidRPr="00D252AE" w:rsidRDefault="005E71B7" w:rsidP="005E71B7">
            <w:pPr>
              <w:pStyle w:val="TAL"/>
            </w:pPr>
            <w:r w:rsidRPr="00D252AE">
              <w:t xml:space="preserve">                  </w:t>
            </w:r>
            <w:proofErr w:type="spellStart"/>
            <w:r w:rsidRPr="00D252AE">
              <w:t>nonCriticalExtension</w:t>
            </w:r>
            <w:proofErr w:type="spellEnd"/>
            <w:r w:rsidRPr="00D252AE">
              <w:t xml:space="preserve"> ::= SEQUENCE {</w:t>
            </w:r>
          </w:p>
        </w:tc>
        <w:tc>
          <w:tcPr>
            <w:tcW w:w="2268" w:type="dxa"/>
            <w:gridSpan w:val="2"/>
          </w:tcPr>
          <w:p w14:paraId="548261D8" w14:textId="77777777" w:rsidR="005E71B7" w:rsidRPr="00D252AE" w:rsidDel="00CE6F39" w:rsidRDefault="005E71B7" w:rsidP="005E71B7">
            <w:pPr>
              <w:pStyle w:val="TAL"/>
              <w:rPr>
                <w:rFonts w:eastAsia="MS Mincho"/>
              </w:rPr>
            </w:pPr>
          </w:p>
        </w:tc>
        <w:tc>
          <w:tcPr>
            <w:tcW w:w="1701" w:type="dxa"/>
            <w:gridSpan w:val="2"/>
          </w:tcPr>
          <w:p w14:paraId="28F09070" w14:textId="77777777" w:rsidR="005E71B7" w:rsidRPr="00D252AE" w:rsidRDefault="005E71B7" w:rsidP="005E71B7">
            <w:pPr>
              <w:pStyle w:val="TAL"/>
            </w:pPr>
          </w:p>
        </w:tc>
        <w:tc>
          <w:tcPr>
            <w:tcW w:w="1168" w:type="dxa"/>
            <w:gridSpan w:val="2"/>
          </w:tcPr>
          <w:p w14:paraId="2FE1D18F" w14:textId="77777777" w:rsidR="005E71B7" w:rsidRPr="00D252AE" w:rsidRDefault="005E71B7" w:rsidP="005E71B7">
            <w:pPr>
              <w:pStyle w:val="TAL"/>
            </w:pPr>
          </w:p>
        </w:tc>
      </w:tr>
      <w:tr w:rsidR="005E71B7" w:rsidRPr="00D252AE" w14:paraId="766A239D" w14:textId="77777777" w:rsidTr="005E7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4AFCA3FA" w14:textId="77777777" w:rsidR="005E71B7" w:rsidRPr="00D252AE" w:rsidRDefault="005E71B7" w:rsidP="005E71B7">
            <w:pPr>
              <w:pStyle w:val="TAL"/>
            </w:pPr>
            <w:r w:rsidRPr="00D252AE">
              <w:t xml:space="preserve">                    </w:t>
            </w:r>
            <w:proofErr w:type="spellStart"/>
            <w:r w:rsidRPr="00D252AE">
              <w:t>nonCriticalExtension</w:t>
            </w:r>
            <w:proofErr w:type="spellEnd"/>
            <w:r w:rsidRPr="00D252AE">
              <w:t xml:space="preserve"> ::= SEQUENCE {</w:t>
            </w:r>
          </w:p>
        </w:tc>
        <w:tc>
          <w:tcPr>
            <w:tcW w:w="2268" w:type="dxa"/>
            <w:gridSpan w:val="2"/>
          </w:tcPr>
          <w:p w14:paraId="592B9705" w14:textId="77777777" w:rsidR="005E71B7" w:rsidRPr="00D252AE" w:rsidDel="00CE6F39" w:rsidRDefault="005E71B7" w:rsidP="005E71B7">
            <w:pPr>
              <w:pStyle w:val="TAL"/>
              <w:rPr>
                <w:rFonts w:eastAsia="MS Mincho"/>
              </w:rPr>
            </w:pPr>
          </w:p>
        </w:tc>
        <w:tc>
          <w:tcPr>
            <w:tcW w:w="1701" w:type="dxa"/>
            <w:gridSpan w:val="2"/>
          </w:tcPr>
          <w:p w14:paraId="784D758D" w14:textId="77777777" w:rsidR="005E71B7" w:rsidRPr="00D252AE" w:rsidRDefault="005E71B7" w:rsidP="005E71B7">
            <w:pPr>
              <w:pStyle w:val="TAL"/>
            </w:pPr>
          </w:p>
        </w:tc>
        <w:tc>
          <w:tcPr>
            <w:tcW w:w="1168" w:type="dxa"/>
            <w:gridSpan w:val="2"/>
          </w:tcPr>
          <w:p w14:paraId="4EA3A127" w14:textId="77777777" w:rsidR="005E71B7" w:rsidRPr="00D252AE" w:rsidRDefault="005E71B7" w:rsidP="005E71B7">
            <w:pPr>
              <w:pStyle w:val="TAL"/>
            </w:pPr>
          </w:p>
        </w:tc>
      </w:tr>
      <w:tr w:rsidR="005E71B7" w:rsidRPr="00D252AE" w14:paraId="776BD88E" w14:textId="77777777" w:rsidTr="005E7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60E5450E" w14:textId="77777777" w:rsidR="005E71B7" w:rsidRPr="00D252AE" w:rsidRDefault="005E71B7" w:rsidP="005E71B7">
            <w:pPr>
              <w:pStyle w:val="TAL"/>
            </w:pPr>
            <w:r w:rsidRPr="00D252AE">
              <w:t xml:space="preserve">                      </w:t>
            </w:r>
            <w:proofErr w:type="spellStart"/>
            <w:r w:rsidRPr="00D252AE">
              <w:t>nonCriticalExtension</w:t>
            </w:r>
            <w:proofErr w:type="spellEnd"/>
            <w:r w:rsidRPr="00D252AE">
              <w:t xml:space="preserve"> ::= SEQUENCE {</w:t>
            </w:r>
          </w:p>
        </w:tc>
        <w:tc>
          <w:tcPr>
            <w:tcW w:w="2268" w:type="dxa"/>
            <w:gridSpan w:val="2"/>
          </w:tcPr>
          <w:p w14:paraId="56971036" w14:textId="77777777" w:rsidR="005E71B7" w:rsidRPr="00D252AE" w:rsidDel="00CE6F39" w:rsidRDefault="005E71B7" w:rsidP="005E71B7">
            <w:pPr>
              <w:pStyle w:val="TAL"/>
              <w:rPr>
                <w:rFonts w:eastAsia="MS Mincho"/>
              </w:rPr>
            </w:pPr>
          </w:p>
        </w:tc>
        <w:tc>
          <w:tcPr>
            <w:tcW w:w="1701" w:type="dxa"/>
            <w:gridSpan w:val="2"/>
          </w:tcPr>
          <w:p w14:paraId="7C55D78F" w14:textId="77777777" w:rsidR="005E71B7" w:rsidRPr="00D252AE" w:rsidRDefault="005E71B7" w:rsidP="005E71B7">
            <w:pPr>
              <w:pStyle w:val="TAL"/>
            </w:pPr>
          </w:p>
        </w:tc>
        <w:tc>
          <w:tcPr>
            <w:tcW w:w="1168" w:type="dxa"/>
            <w:gridSpan w:val="2"/>
          </w:tcPr>
          <w:p w14:paraId="043B7107" w14:textId="77777777" w:rsidR="005E71B7" w:rsidRPr="00D252AE" w:rsidRDefault="005E71B7" w:rsidP="005E71B7">
            <w:pPr>
              <w:pStyle w:val="TAL"/>
            </w:pPr>
          </w:p>
        </w:tc>
      </w:tr>
      <w:tr w:rsidR="005E71B7" w:rsidRPr="00D252AE" w14:paraId="30E9181E" w14:textId="77777777" w:rsidTr="005E7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7F5FB692" w14:textId="77777777" w:rsidR="005E71B7" w:rsidRPr="00D252AE" w:rsidRDefault="005E71B7" w:rsidP="005E71B7">
            <w:pPr>
              <w:pStyle w:val="TAL"/>
            </w:pPr>
            <w:r w:rsidRPr="00D252AE">
              <w:t xml:space="preserve">                        nr-Config-r15 CHOICE {</w:t>
            </w:r>
          </w:p>
        </w:tc>
        <w:tc>
          <w:tcPr>
            <w:tcW w:w="2268" w:type="dxa"/>
            <w:gridSpan w:val="2"/>
          </w:tcPr>
          <w:p w14:paraId="15EBE9F7" w14:textId="77777777" w:rsidR="005E71B7" w:rsidRPr="00D252AE" w:rsidDel="00CE6F39" w:rsidRDefault="005E71B7" w:rsidP="005E71B7">
            <w:pPr>
              <w:pStyle w:val="TAL"/>
              <w:rPr>
                <w:rFonts w:eastAsia="MS Mincho"/>
              </w:rPr>
            </w:pPr>
          </w:p>
        </w:tc>
        <w:tc>
          <w:tcPr>
            <w:tcW w:w="1701" w:type="dxa"/>
            <w:gridSpan w:val="2"/>
          </w:tcPr>
          <w:p w14:paraId="167B6400" w14:textId="77777777" w:rsidR="005E71B7" w:rsidRPr="00D252AE" w:rsidRDefault="005E71B7" w:rsidP="005E71B7">
            <w:pPr>
              <w:pStyle w:val="TAL"/>
            </w:pPr>
          </w:p>
        </w:tc>
        <w:tc>
          <w:tcPr>
            <w:tcW w:w="1168" w:type="dxa"/>
            <w:gridSpan w:val="2"/>
          </w:tcPr>
          <w:p w14:paraId="16B8217B" w14:textId="77777777" w:rsidR="005E71B7" w:rsidRPr="00D252AE" w:rsidRDefault="005E71B7" w:rsidP="005E71B7">
            <w:pPr>
              <w:pStyle w:val="TAL"/>
            </w:pPr>
          </w:p>
        </w:tc>
      </w:tr>
      <w:tr w:rsidR="005E71B7" w:rsidRPr="00D252AE" w14:paraId="47A7C2A6" w14:textId="77777777" w:rsidTr="005E7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Borders>
              <w:bottom w:val="nil"/>
            </w:tcBorders>
          </w:tcPr>
          <w:p w14:paraId="794F05B8" w14:textId="77777777" w:rsidR="005E71B7" w:rsidRPr="00D252AE" w:rsidRDefault="005E71B7" w:rsidP="005E71B7">
            <w:pPr>
              <w:pStyle w:val="TAL"/>
            </w:pPr>
            <w:r w:rsidRPr="00D252AE">
              <w:t xml:space="preserve">                            nr-SecondaryCellGroupConfig-r15</w:t>
            </w:r>
          </w:p>
        </w:tc>
        <w:tc>
          <w:tcPr>
            <w:tcW w:w="2268" w:type="dxa"/>
            <w:gridSpan w:val="2"/>
          </w:tcPr>
          <w:p w14:paraId="679B6757" w14:textId="77777777" w:rsidR="005E71B7" w:rsidRPr="00D252AE" w:rsidRDefault="005E71B7" w:rsidP="005E71B7">
            <w:pPr>
              <w:pStyle w:val="TAL"/>
              <w:rPr>
                <w:rFonts w:eastAsia="MS Mincho"/>
              </w:rPr>
            </w:pPr>
            <w:r w:rsidRPr="00D252AE">
              <w:t xml:space="preserve">OCTET STRING including the </w:t>
            </w:r>
            <w:proofErr w:type="spellStart"/>
            <w:r w:rsidRPr="00D252AE">
              <w:t>RRCReconfiguration</w:t>
            </w:r>
            <w:proofErr w:type="spellEnd"/>
            <w:r w:rsidRPr="00D252AE">
              <w:t xml:space="preserve"> message and the IE </w:t>
            </w:r>
            <w:proofErr w:type="spellStart"/>
            <w:r w:rsidRPr="00D252AE">
              <w:t>secondaryCellGroup</w:t>
            </w:r>
            <w:proofErr w:type="spellEnd"/>
            <w:r w:rsidRPr="00D252AE">
              <w:t xml:space="preserve"> according TS 38.508-1 [67], table 4.6.1-13 with condition EN-DC_HO</w:t>
            </w:r>
          </w:p>
        </w:tc>
        <w:tc>
          <w:tcPr>
            <w:tcW w:w="1701" w:type="dxa"/>
            <w:gridSpan w:val="2"/>
          </w:tcPr>
          <w:p w14:paraId="4FD86C6A" w14:textId="77777777" w:rsidR="005E71B7" w:rsidRPr="00D252AE" w:rsidRDefault="005E71B7" w:rsidP="005E71B7">
            <w:pPr>
              <w:pStyle w:val="TAL"/>
            </w:pPr>
          </w:p>
        </w:tc>
        <w:tc>
          <w:tcPr>
            <w:tcW w:w="1168" w:type="dxa"/>
            <w:gridSpan w:val="2"/>
          </w:tcPr>
          <w:p w14:paraId="3CC4095B" w14:textId="77777777" w:rsidR="005E71B7" w:rsidRPr="00D252AE" w:rsidRDefault="005E71B7" w:rsidP="005E71B7">
            <w:pPr>
              <w:pStyle w:val="TAL"/>
            </w:pPr>
          </w:p>
        </w:tc>
      </w:tr>
      <w:tr w:rsidR="005E71B7" w:rsidRPr="00D252AE" w14:paraId="6A61FBFF" w14:textId="77777777" w:rsidTr="005E7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09E324F0" w14:textId="77777777" w:rsidR="005E71B7" w:rsidRPr="00D252AE" w:rsidRDefault="005E71B7" w:rsidP="005E71B7">
            <w:pPr>
              <w:pStyle w:val="TAL"/>
            </w:pPr>
            <w:r w:rsidRPr="00D252AE">
              <w:t xml:space="preserve">                          }</w:t>
            </w:r>
          </w:p>
        </w:tc>
        <w:tc>
          <w:tcPr>
            <w:tcW w:w="2268" w:type="dxa"/>
            <w:gridSpan w:val="2"/>
          </w:tcPr>
          <w:p w14:paraId="6A0CBB5D" w14:textId="77777777" w:rsidR="005E71B7" w:rsidRPr="00D252AE" w:rsidRDefault="005E71B7" w:rsidP="005E71B7">
            <w:pPr>
              <w:pStyle w:val="TAL"/>
              <w:rPr>
                <w:rFonts w:eastAsia="MS Mincho"/>
              </w:rPr>
            </w:pPr>
          </w:p>
        </w:tc>
        <w:tc>
          <w:tcPr>
            <w:tcW w:w="1701" w:type="dxa"/>
            <w:gridSpan w:val="2"/>
          </w:tcPr>
          <w:p w14:paraId="057CD720" w14:textId="77777777" w:rsidR="005E71B7" w:rsidRPr="00D252AE" w:rsidRDefault="005E71B7" w:rsidP="005E71B7">
            <w:pPr>
              <w:pStyle w:val="TAL"/>
            </w:pPr>
          </w:p>
        </w:tc>
        <w:tc>
          <w:tcPr>
            <w:tcW w:w="1168" w:type="dxa"/>
            <w:gridSpan w:val="2"/>
          </w:tcPr>
          <w:p w14:paraId="21558F2A" w14:textId="77777777" w:rsidR="005E71B7" w:rsidRPr="00D252AE" w:rsidRDefault="005E71B7" w:rsidP="005E71B7">
            <w:pPr>
              <w:pStyle w:val="TAL"/>
            </w:pPr>
          </w:p>
        </w:tc>
      </w:tr>
      <w:tr w:rsidR="005E71B7" w:rsidRPr="00D252AE" w14:paraId="10109E3D" w14:textId="77777777" w:rsidTr="005E7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4C0D5940" w14:textId="77777777" w:rsidR="005E71B7" w:rsidRPr="00D252AE" w:rsidRDefault="005E71B7" w:rsidP="005E71B7">
            <w:pPr>
              <w:pStyle w:val="TAL"/>
            </w:pPr>
            <w:r w:rsidRPr="00D252AE">
              <w:t xml:space="preserve">                        }</w:t>
            </w:r>
          </w:p>
        </w:tc>
        <w:tc>
          <w:tcPr>
            <w:tcW w:w="2268" w:type="dxa"/>
            <w:gridSpan w:val="2"/>
          </w:tcPr>
          <w:p w14:paraId="3725D081" w14:textId="77777777" w:rsidR="005E71B7" w:rsidRPr="00D252AE" w:rsidRDefault="005E71B7" w:rsidP="005E71B7">
            <w:pPr>
              <w:pStyle w:val="TAL"/>
              <w:rPr>
                <w:rFonts w:eastAsia="MS Mincho"/>
              </w:rPr>
            </w:pPr>
          </w:p>
        </w:tc>
        <w:tc>
          <w:tcPr>
            <w:tcW w:w="1701" w:type="dxa"/>
            <w:gridSpan w:val="2"/>
          </w:tcPr>
          <w:p w14:paraId="40BCC00D" w14:textId="77777777" w:rsidR="005E71B7" w:rsidRPr="00D252AE" w:rsidRDefault="005E71B7" w:rsidP="005E71B7">
            <w:pPr>
              <w:pStyle w:val="TAL"/>
            </w:pPr>
          </w:p>
        </w:tc>
        <w:tc>
          <w:tcPr>
            <w:tcW w:w="1168" w:type="dxa"/>
            <w:gridSpan w:val="2"/>
          </w:tcPr>
          <w:p w14:paraId="24208EBD" w14:textId="77777777" w:rsidR="005E71B7" w:rsidRPr="00D252AE" w:rsidRDefault="005E71B7" w:rsidP="005E71B7">
            <w:pPr>
              <w:pStyle w:val="TAL"/>
            </w:pPr>
          </w:p>
        </w:tc>
      </w:tr>
      <w:tr w:rsidR="005E71B7" w:rsidRPr="00D252AE" w14:paraId="5D5F86C9" w14:textId="77777777" w:rsidTr="005E7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Borders>
              <w:bottom w:val="nil"/>
            </w:tcBorders>
          </w:tcPr>
          <w:p w14:paraId="689338C3" w14:textId="77777777" w:rsidR="005E71B7" w:rsidRPr="00D252AE" w:rsidRDefault="005E71B7" w:rsidP="005E71B7">
            <w:pPr>
              <w:pStyle w:val="TAL"/>
            </w:pPr>
            <w:r w:rsidRPr="00D252AE">
              <w:t xml:space="preserve">                        nr-RadioBearerConfig1-r15</w:t>
            </w:r>
          </w:p>
        </w:tc>
        <w:tc>
          <w:tcPr>
            <w:tcW w:w="2268" w:type="dxa"/>
            <w:gridSpan w:val="2"/>
          </w:tcPr>
          <w:p w14:paraId="72F5904A" w14:textId="77777777" w:rsidR="005E71B7" w:rsidRPr="00D252AE" w:rsidRDefault="005E71B7" w:rsidP="005E71B7">
            <w:pPr>
              <w:pStyle w:val="TAL"/>
              <w:rPr>
                <w:rFonts w:eastAsia="MS Mincho"/>
              </w:rPr>
            </w:pPr>
            <w:r w:rsidRPr="00D252AE">
              <w:t xml:space="preserve">OCTET STRING including </w:t>
            </w:r>
            <w:proofErr w:type="spellStart"/>
            <w:r w:rsidRPr="00D252AE">
              <w:t>RadioBearerConfig</w:t>
            </w:r>
            <w:proofErr w:type="spellEnd"/>
            <w:r w:rsidRPr="00D252AE">
              <w:t xml:space="preserve"> according TS 38.508-1 [67], table 4.6.3-132 with conditions EN-DC_DRB </w:t>
            </w:r>
          </w:p>
        </w:tc>
        <w:tc>
          <w:tcPr>
            <w:tcW w:w="1701" w:type="dxa"/>
            <w:gridSpan w:val="2"/>
          </w:tcPr>
          <w:p w14:paraId="51AD65F6" w14:textId="77777777" w:rsidR="005E71B7" w:rsidRPr="00D252AE" w:rsidRDefault="005E71B7" w:rsidP="005E71B7">
            <w:pPr>
              <w:pStyle w:val="TAL"/>
            </w:pPr>
          </w:p>
        </w:tc>
        <w:tc>
          <w:tcPr>
            <w:tcW w:w="1168" w:type="dxa"/>
            <w:gridSpan w:val="2"/>
          </w:tcPr>
          <w:p w14:paraId="042D6A9C" w14:textId="77777777" w:rsidR="005E71B7" w:rsidRPr="00D252AE" w:rsidRDefault="005E71B7" w:rsidP="005E71B7">
            <w:pPr>
              <w:pStyle w:val="TAL"/>
            </w:pPr>
          </w:p>
        </w:tc>
      </w:tr>
      <w:tr w:rsidR="005E71B7" w:rsidRPr="00D252AE" w14:paraId="3B0E4A5D" w14:textId="77777777" w:rsidTr="005E7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34C2BBFD" w14:textId="77777777" w:rsidR="005E71B7" w:rsidRPr="00D252AE" w:rsidRDefault="005E71B7" w:rsidP="005E71B7">
            <w:pPr>
              <w:pStyle w:val="TAL"/>
              <w:rPr>
                <w:rFonts w:eastAsia="MS Mincho"/>
              </w:rPr>
            </w:pPr>
            <w:r w:rsidRPr="00D252AE">
              <w:rPr>
                <w:rFonts w:eastAsia="MS Mincho"/>
              </w:rPr>
              <w:t xml:space="preserve"> </w:t>
            </w:r>
            <w:r w:rsidRPr="00D252AE">
              <w:t xml:space="preserve">        </w:t>
            </w:r>
            <w:r w:rsidRPr="00D252AE">
              <w:rPr>
                <w:rFonts w:eastAsia="MS Mincho"/>
              </w:rPr>
              <w:t xml:space="preserve"> }</w:t>
            </w:r>
          </w:p>
        </w:tc>
        <w:tc>
          <w:tcPr>
            <w:tcW w:w="2268" w:type="dxa"/>
            <w:gridSpan w:val="2"/>
          </w:tcPr>
          <w:p w14:paraId="2DB2B320" w14:textId="77777777" w:rsidR="005E71B7" w:rsidRPr="00D252AE" w:rsidRDefault="005E71B7" w:rsidP="005E71B7">
            <w:pPr>
              <w:pStyle w:val="TAL"/>
            </w:pPr>
          </w:p>
        </w:tc>
        <w:tc>
          <w:tcPr>
            <w:tcW w:w="1701" w:type="dxa"/>
            <w:gridSpan w:val="2"/>
          </w:tcPr>
          <w:p w14:paraId="3B8EA0C7" w14:textId="77777777" w:rsidR="005E71B7" w:rsidRPr="00D252AE" w:rsidRDefault="005E71B7" w:rsidP="005E71B7">
            <w:pPr>
              <w:pStyle w:val="TAL"/>
            </w:pPr>
          </w:p>
        </w:tc>
        <w:tc>
          <w:tcPr>
            <w:tcW w:w="1168" w:type="dxa"/>
            <w:gridSpan w:val="2"/>
          </w:tcPr>
          <w:p w14:paraId="69BAB713" w14:textId="77777777" w:rsidR="005E71B7" w:rsidRPr="00D252AE" w:rsidRDefault="005E71B7" w:rsidP="005E71B7">
            <w:pPr>
              <w:pStyle w:val="TAL"/>
            </w:pPr>
          </w:p>
        </w:tc>
      </w:tr>
      <w:tr w:rsidR="005E71B7" w:rsidRPr="00D252AE" w14:paraId="50CFAC2A" w14:textId="77777777" w:rsidTr="005E71B7">
        <w:tc>
          <w:tcPr>
            <w:tcW w:w="4502" w:type="dxa"/>
          </w:tcPr>
          <w:p w14:paraId="2E47B24B" w14:textId="77777777" w:rsidR="005E71B7" w:rsidRPr="00D252AE" w:rsidRDefault="005E71B7" w:rsidP="005E71B7">
            <w:pPr>
              <w:pStyle w:val="TAL"/>
              <w:rPr>
                <w:rFonts w:eastAsia="MS Mincho"/>
              </w:rPr>
            </w:pPr>
            <w:r w:rsidRPr="00D252AE">
              <w:t xml:space="preserve">        </w:t>
            </w:r>
            <w:r w:rsidRPr="00D252AE">
              <w:rPr>
                <w:rFonts w:eastAsia="MS Mincho"/>
              </w:rPr>
              <w:t>}</w:t>
            </w:r>
          </w:p>
        </w:tc>
        <w:tc>
          <w:tcPr>
            <w:tcW w:w="2268" w:type="dxa"/>
            <w:gridSpan w:val="2"/>
          </w:tcPr>
          <w:p w14:paraId="0F8FBF4A" w14:textId="77777777" w:rsidR="005E71B7" w:rsidRPr="00D252AE" w:rsidRDefault="005E71B7" w:rsidP="005E71B7">
            <w:pPr>
              <w:pStyle w:val="TAL"/>
            </w:pPr>
          </w:p>
        </w:tc>
        <w:tc>
          <w:tcPr>
            <w:tcW w:w="1701" w:type="dxa"/>
            <w:gridSpan w:val="2"/>
          </w:tcPr>
          <w:p w14:paraId="18AA3DC5" w14:textId="77777777" w:rsidR="005E71B7" w:rsidRPr="00D252AE" w:rsidRDefault="005E71B7" w:rsidP="005E71B7">
            <w:pPr>
              <w:pStyle w:val="TAL"/>
            </w:pPr>
          </w:p>
        </w:tc>
        <w:tc>
          <w:tcPr>
            <w:tcW w:w="1168" w:type="dxa"/>
            <w:gridSpan w:val="2"/>
          </w:tcPr>
          <w:p w14:paraId="561077C5" w14:textId="77777777" w:rsidR="005E71B7" w:rsidRPr="00D252AE" w:rsidRDefault="005E71B7" w:rsidP="005E71B7">
            <w:pPr>
              <w:pStyle w:val="TAL"/>
            </w:pPr>
          </w:p>
        </w:tc>
      </w:tr>
      <w:tr w:rsidR="005E71B7" w:rsidRPr="00D252AE" w14:paraId="044E381E" w14:textId="77777777" w:rsidTr="005E71B7">
        <w:tc>
          <w:tcPr>
            <w:tcW w:w="4502" w:type="dxa"/>
          </w:tcPr>
          <w:p w14:paraId="4A0C9ACD" w14:textId="77777777" w:rsidR="005E71B7" w:rsidRPr="00D252AE" w:rsidRDefault="005E71B7" w:rsidP="005E71B7">
            <w:pPr>
              <w:pStyle w:val="TAL"/>
            </w:pPr>
            <w:r w:rsidRPr="00D252AE">
              <w:t xml:space="preserve">      }</w:t>
            </w:r>
          </w:p>
        </w:tc>
        <w:tc>
          <w:tcPr>
            <w:tcW w:w="2268" w:type="dxa"/>
            <w:gridSpan w:val="2"/>
          </w:tcPr>
          <w:p w14:paraId="609B989E" w14:textId="77777777" w:rsidR="005E71B7" w:rsidRPr="00D252AE" w:rsidRDefault="005E71B7" w:rsidP="005E71B7">
            <w:pPr>
              <w:pStyle w:val="TAL"/>
            </w:pPr>
          </w:p>
        </w:tc>
        <w:tc>
          <w:tcPr>
            <w:tcW w:w="1701" w:type="dxa"/>
            <w:gridSpan w:val="2"/>
          </w:tcPr>
          <w:p w14:paraId="4C3ABFB0" w14:textId="77777777" w:rsidR="005E71B7" w:rsidRPr="00D252AE" w:rsidRDefault="005E71B7" w:rsidP="005E71B7">
            <w:pPr>
              <w:pStyle w:val="TAL"/>
            </w:pPr>
          </w:p>
        </w:tc>
        <w:tc>
          <w:tcPr>
            <w:tcW w:w="1168" w:type="dxa"/>
            <w:gridSpan w:val="2"/>
          </w:tcPr>
          <w:p w14:paraId="04D8980F" w14:textId="77777777" w:rsidR="005E71B7" w:rsidRPr="00D252AE" w:rsidRDefault="005E71B7" w:rsidP="005E71B7">
            <w:pPr>
              <w:pStyle w:val="TAL"/>
            </w:pPr>
          </w:p>
        </w:tc>
      </w:tr>
      <w:tr w:rsidR="005E71B7" w:rsidRPr="00D252AE" w14:paraId="61A3BDF2" w14:textId="77777777" w:rsidTr="005E71B7">
        <w:tc>
          <w:tcPr>
            <w:tcW w:w="4502" w:type="dxa"/>
          </w:tcPr>
          <w:p w14:paraId="47CB8102" w14:textId="77777777" w:rsidR="005E71B7" w:rsidRPr="00D252AE" w:rsidRDefault="005E71B7" w:rsidP="005E71B7">
            <w:pPr>
              <w:pStyle w:val="TAL"/>
            </w:pPr>
            <w:r w:rsidRPr="00D252AE">
              <w:t xml:space="preserve">    }</w:t>
            </w:r>
          </w:p>
        </w:tc>
        <w:tc>
          <w:tcPr>
            <w:tcW w:w="2268" w:type="dxa"/>
            <w:gridSpan w:val="2"/>
          </w:tcPr>
          <w:p w14:paraId="652106B6" w14:textId="77777777" w:rsidR="005E71B7" w:rsidRPr="00D252AE" w:rsidRDefault="005E71B7" w:rsidP="005E71B7">
            <w:pPr>
              <w:pStyle w:val="TAL"/>
            </w:pPr>
          </w:p>
        </w:tc>
        <w:tc>
          <w:tcPr>
            <w:tcW w:w="1701" w:type="dxa"/>
            <w:gridSpan w:val="2"/>
          </w:tcPr>
          <w:p w14:paraId="3F0B5DEB" w14:textId="77777777" w:rsidR="005E71B7" w:rsidRPr="00D252AE" w:rsidRDefault="005E71B7" w:rsidP="005E71B7">
            <w:pPr>
              <w:pStyle w:val="TAL"/>
            </w:pPr>
          </w:p>
        </w:tc>
        <w:tc>
          <w:tcPr>
            <w:tcW w:w="1168" w:type="dxa"/>
            <w:gridSpan w:val="2"/>
          </w:tcPr>
          <w:p w14:paraId="321EC621" w14:textId="77777777" w:rsidR="005E71B7" w:rsidRPr="00D252AE" w:rsidRDefault="005E71B7" w:rsidP="005E71B7">
            <w:pPr>
              <w:pStyle w:val="TAL"/>
            </w:pPr>
          </w:p>
        </w:tc>
      </w:tr>
      <w:tr w:rsidR="005E71B7" w:rsidRPr="00D252AE" w14:paraId="2E770E47" w14:textId="77777777" w:rsidTr="005E71B7">
        <w:tc>
          <w:tcPr>
            <w:tcW w:w="4502" w:type="dxa"/>
          </w:tcPr>
          <w:p w14:paraId="61BAE493" w14:textId="77777777" w:rsidR="005E71B7" w:rsidRPr="00D252AE" w:rsidRDefault="005E71B7" w:rsidP="005E71B7">
            <w:pPr>
              <w:pStyle w:val="TAL"/>
            </w:pPr>
            <w:r w:rsidRPr="00D252AE">
              <w:t xml:space="preserve">  }</w:t>
            </w:r>
          </w:p>
        </w:tc>
        <w:tc>
          <w:tcPr>
            <w:tcW w:w="2268" w:type="dxa"/>
            <w:gridSpan w:val="2"/>
          </w:tcPr>
          <w:p w14:paraId="59DFB850" w14:textId="77777777" w:rsidR="005E71B7" w:rsidRPr="00D252AE" w:rsidRDefault="005E71B7" w:rsidP="005E71B7">
            <w:pPr>
              <w:pStyle w:val="TAL"/>
            </w:pPr>
          </w:p>
        </w:tc>
        <w:tc>
          <w:tcPr>
            <w:tcW w:w="1701" w:type="dxa"/>
            <w:gridSpan w:val="2"/>
          </w:tcPr>
          <w:p w14:paraId="76AEB7E4" w14:textId="77777777" w:rsidR="005E71B7" w:rsidRPr="00D252AE" w:rsidRDefault="005E71B7" w:rsidP="005E71B7">
            <w:pPr>
              <w:pStyle w:val="TAL"/>
            </w:pPr>
          </w:p>
        </w:tc>
        <w:tc>
          <w:tcPr>
            <w:tcW w:w="1168" w:type="dxa"/>
            <w:gridSpan w:val="2"/>
          </w:tcPr>
          <w:p w14:paraId="27D19613" w14:textId="77777777" w:rsidR="005E71B7" w:rsidRPr="00D252AE" w:rsidRDefault="005E71B7" w:rsidP="005E71B7">
            <w:pPr>
              <w:pStyle w:val="TAL"/>
            </w:pPr>
          </w:p>
        </w:tc>
      </w:tr>
      <w:tr w:rsidR="005E71B7" w:rsidRPr="00D252AE" w14:paraId="30E363F1" w14:textId="77777777" w:rsidTr="005E71B7">
        <w:tc>
          <w:tcPr>
            <w:tcW w:w="4502" w:type="dxa"/>
          </w:tcPr>
          <w:p w14:paraId="286B7630" w14:textId="77777777" w:rsidR="005E71B7" w:rsidRPr="00D252AE" w:rsidRDefault="005E71B7" w:rsidP="005E71B7">
            <w:pPr>
              <w:pStyle w:val="TAL"/>
            </w:pPr>
            <w:r w:rsidRPr="00D252AE">
              <w:t>}</w:t>
            </w:r>
          </w:p>
        </w:tc>
        <w:tc>
          <w:tcPr>
            <w:tcW w:w="2268" w:type="dxa"/>
            <w:gridSpan w:val="2"/>
          </w:tcPr>
          <w:p w14:paraId="3DA1D259" w14:textId="77777777" w:rsidR="005E71B7" w:rsidRPr="00D252AE" w:rsidRDefault="005E71B7" w:rsidP="005E71B7">
            <w:pPr>
              <w:pStyle w:val="TAL"/>
            </w:pPr>
          </w:p>
        </w:tc>
        <w:tc>
          <w:tcPr>
            <w:tcW w:w="1701" w:type="dxa"/>
            <w:gridSpan w:val="2"/>
          </w:tcPr>
          <w:p w14:paraId="040F820B" w14:textId="77777777" w:rsidR="005E71B7" w:rsidRPr="00D252AE" w:rsidRDefault="005E71B7" w:rsidP="005E71B7">
            <w:pPr>
              <w:pStyle w:val="TAL"/>
            </w:pPr>
          </w:p>
        </w:tc>
        <w:tc>
          <w:tcPr>
            <w:tcW w:w="1168" w:type="dxa"/>
            <w:gridSpan w:val="2"/>
          </w:tcPr>
          <w:p w14:paraId="61FC8E13" w14:textId="77777777" w:rsidR="005E71B7" w:rsidRPr="00D252AE" w:rsidRDefault="005E71B7" w:rsidP="005E71B7">
            <w:pPr>
              <w:pStyle w:val="TAL"/>
            </w:pPr>
          </w:p>
        </w:tc>
      </w:tr>
    </w:tbl>
    <w:p w14:paraId="0FF1E9E2" w14:textId="77777777" w:rsidR="005E71B7" w:rsidRPr="005E71B7" w:rsidRDefault="005E71B7" w:rsidP="005E71B7"/>
    <w:p w14:paraId="68C9CD36" w14:textId="4439B55C" w:rsidR="001E41F3" w:rsidRPr="00674C57"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36B15" w14:textId="77777777" w:rsidR="00EC10C4" w:rsidRDefault="00EC10C4">
      <w:r>
        <w:separator/>
      </w:r>
    </w:p>
  </w:endnote>
  <w:endnote w:type="continuationSeparator" w:id="0">
    <w:p w14:paraId="2B865850" w14:textId="77777777" w:rsidR="00EC10C4" w:rsidRDefault="00EC1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571F9" w14:textId="77777777" w:rsidR="00EC10C4" w:rsidRDefault="00EC10C4">
      <w:r>
        <w:separator/>
      </w:r>
    </w:p>
  </w:footnote>
  <w:footnote w:type="continuationSeparator" w:id="0">
    <w:p w14:paraId="2CFDFCA1" w14:textId="77777777" w:rsidR="00EC10C4" w:rsidRDefault="00EC1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E71B7" w:rsidRDefault="005E7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5E71B7" w:rsidRDefault="005E71B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5E71B7" w:rsidRDefault="005E71B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5E71B7" w:rsidRDefault="005E71B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1"/>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3"/>
  </w:num>
  <w:num w:numId="10">
    <w:abstractNumId w:val="3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8"/>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35"/>
  </w:num>
  <w:num w:numId="19">
    <w:abstractNumId w:val="22"/>
  </w:num>
  <w:num w:numId="20">
    <w:abstractNumId w:val="24"/>
  </w:num>
  <w:num w:numId="21">
    <w:abstractNumId w:val="12"/>
  </w:num>
  <w:num w:numId="22">
    <w:abstractNumId w:val="17"/>
  </w:num>
  <w:num w:numId="23">
    <w:abstractNumId w:val="30"/>
  </w:num>
  <w:num w:numId="24">
    <w:abstractNumId w:val="11"/>
  </w:num>
  <w:num w:numId="25">
    <w:abstractNumId w:val="13"/>
  </w:num>
  <w:num w:numId="26">
    <w:abstractNumId w:val="1"/>
  </w:num>
  <w:num w:numId="27">
    <w:abstractNumId w:val="2"/>
  </w:num>
  <w:num w:numId="28">
    <w:abstractNumId w:val="32"/>
  </w:num>
  <w:num w:numId="29">
    <w:abstractNumId w:val="8"/>
  </w:num>
  <w:num w:numId="30">
    <w:abstractNumId w:val="23"/>
  </w:num>
  <w:num w:numId="31">
    <w:abstractNumId w:val="19"/>
  </w:num>
  <w:num w:numId="32">
    <w:abstractNumId w:val="20"/>
  </w:num>
  <w:num w:numId="33">
    <w:abstractNumId w:val="10"/>
  </w:num>
  <w:num w:numId="34">
    <w:abstractNumId w:val="7"/>
  </w:num>
  <w:num w:numId="35">
    <w:abstractNumId w:val="18"/>
  </w:num>
  <w:num w:numId="36">
    <w:abstractNumId w:val="36"/>
  </w:num>
  <w:num w:numId="37">
    <w:abstractNumId w:val="29"/>
  </w:num>
  <w:num w:numId="38">
    <w:abstractNumId w:val="4"/>
  </w:num>
  <w:num w:numId="39">
    <w:abstractNumId w:val="38"/>
  </w:num>
  <w:num w:numId="40">
    <w:abstractNumId w:val="9"/>
  </w:num>
  <w:num w:numId="41">
    <w:abstractNumId w:val="31"/>
  </w:num>
  <w:num w:numId="42">
    <w:abstractNumId w:val="6"/>
  </w:num>
  <w:num w:numId="43">
    <w:abstractNumId w:val="25"/>
  </w:num>
  <w:num w:numId="4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5908"/>
    <w:rsid w:val="000A6394"/>
    <w:rsid w:val="000B7FED"/>
    <w:rsid w:val="000C038A"/>
    <w:rsid w:val="000C6598"/>
    <w:rsid w:val="000D44B3"/>
    <w:rsid w:val="000E05EE"/>
    <w:rsid w:val="00145D43"/>
    <w:rsid w:val="00192C46"/>
    <w:rsid w:val="001A08B3"/>
    <w:rsid w:val="001A5E6F"/>
    <w:rsid w:val="001A7B60"/>
    <w:rsid w:val="001B52F0"/>
    <w:rsid w:val="001B7A65"/>
    <w:rsid w:val="001E41F3"/>
    <w:rsid w:val="00203E93"/>
    <w:rsid w:val="002421B5"/>
    <w:rsid w:val="0026004D"/>
    <w:rsid w:val="002640DD"/>
    <w:rsid w:val="00275D12"/>
    <w:rsid w:val="00284FEB"/>
    <w:rsid w:val="002860C4"/>
    <w:rsid w:val="002B5741"/>
    <w:rsid w:val="002E472E"/>
    <w:rsid w:val="00305409"/>
    <w:rsid w:val="003609EF"/>
    <w:rsid w:val="0036231A"/>
    <w:rsid w:val="00374031"/>
    <w:rsid w:val="00374DD4"/>
    <w:rsid w:val="003C4BCD"/>
    <w:rsid w:val="003E1A36"/>
    <w:rsid w:val="003E2F19"/>
    <w:rsid w:val="00410371"/>
    <w:rsid w:val="0041452F"/>
    <w:rsid w:val="0041534D"/>
    <w:rsid w:val="004242F1"/>
    <w:rsid w:val="004B75B7"/>
    <w:rsid w:val="004F46BA"/>
    <w:rsid w:val="005141D9"/>
    <w:rsid w:val="0051580D"/>
    <w:rsid w:val="005247DD"/>
    <w:rsid w:val="00547111"/>
    <w:rsid w:val="00592D74"/>
    <w:rsid w:val="005E2C44"/>
    <w:rsid w:val="005E71B7"/>
    <w:rsid w:val="00621188"/>
    <w:rsid w:val="006257ED"/>
    <w:rsid w:val="00653DE4"/>
    <w:rsid w:val="00665C47"/>
    <w:rsid w:val="00674C57"/>
    <w:rsid w:val="00695808"/>
    <w:rsid w:val="006B46FB"/>
    <w:rsid w:val="006C2239"/>
    <w:rsid w:val="006E21FB"/>
    <w:rsid w:val="006F1134"/>
    <w:rsid w:val="006F6B5B"/>
    <w:rsid w:val="00755549"/>
    <w:rsid w:val="00761A47"/>
    <w:rsid w:val="00780DDB"/>
    <w:rsid w:val="007859D8"/>
    <w:rsid w:val="00792342"/>
    <w:rsid w:val="007977A8"/>
    <w:rsid w:val="007B263F"/>
    <w:rsid w:val="007B512A"/>
    <w:rsid w:val="007C2097"/>
    <w:rsid w:val="007D6A07"/>
    <w:rsid w:val="007F7259"/>
    <w:rsid w:val="008040A8"/>
    <w:rsid w:val="00815A28"/>
    <w:rsid w:val="008279FA"/>
    <w:rsid w:val="0085309C"/>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574C8"/>
    <w:rsid w:val="00A7671C"/>
    <w:rsid w:val="00AA2CBC"/>
    <w:rsid w:val="00AC5820"/>
    <w:rsid w:val="00AD1CD8"/>
    <w:rsid w:val="00AF724C"/>
    <w:rsid w:val="00B258BB"/>
    <w:rsid w:val="00B67B97"/>
    <w:rsid w:val="00B968C8"/>
    <w:rsid w:val="00BA3EC5"/>
    <w:rsid w:val="00BA51D9"/>
    <w:rsid w:val="00BB5DFC"/>
    <w:rsid w:val="00BD279D"/>
    <w:rsid w:val="00BD6BB8"/>
    <w:rsid w:val="00C66BA2"/>
    <w:rsid w:val="00C870F6"/>
    <w:rsid w:val="00C95985"/>
    <w:rsid w:val="00CC5026"/>
    <w:rsid w:val="00CC68D0"/>
    <w:rsid w:val="00CF2E88"/>
    <w:rsid w:val="00D03F9A"/>
    <w:rsid w:val="00D06D51"/>
    <w:rsid w:val="00D24991"/>
    <w:rsid w:val="00D50255"/>
    <w:rsid w:val="00D66520"/>
    <w:rsid w:val="00D67963"/>
    <w:rsid w:val="00D84AE9"/>
    <w:rsid w:val="00D85372"/>
    <w:rsid w:val="00DB391C"/>
    <w:rsid w:val="00DE34CF"/>
    <w:rsid w:val="00E13F3D"/>
    <w:rsid w:val="00E30AF4"/>
    <w:rsid w:val="00E34898"/>
    <w:rsid w:val="00E36064"/>
    <w:rsid w:val="00E820C7"/>
    <w:rsid w:val="00E867EF"/>
    <w:rsid w:val="00EB09B7"/>
    <w:rsid w:val="00EC10C4"/>
    <w:rsid w:val="00EE7D7C"/>
    <w:rsid w:val="00F25D98"/>
    <w:rsid w:val="00F300FB"/>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9"/>
    <w:qFormat/>
    <w:rsid w:val="000B7FED"/>
    <w:pPr>
      <w:ind w:left="851"/>
    </w:pPr>
  </w:style>
  <w:style w:type="paragraph" w:styleId="31">
    <w:name w:val="List Bullet 3"/>
    <w:basedOn w:val="24"/>
    <w:qFormat/>
    <w:rsid w:val="000B7FED"/>
    <w:pPr>
      <w:ind w:left="1135"/>
    </w:pPr>
  </w:style>
  <w:style w:type="paragraph" w:styleId="a4">
    <w:name w:val="List Number"/>
    <w:basedOn w:val="aa"/>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0"/>
    <w:link w:val="ab"/>
    <w:qFormat/>
    <w:rsid w:val="000B7FED"/>
    <w:pPr>
      <w:ind w:left="568" w:hanging="284"/>
    </w:pPr>
  </w:style>
  <w:style w:type="paragraph" w:styleId="a9">
    <w:name w:val="List Bullet"/>
    <w:aliases w:val="UL"/>
    <w:basedOn w:val="aa"/>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qFormat/>
    <w:rsid w:val="000B7FED"/>
  </w:style>
  <w:style w:type="character" w:styleId="af2">
    <w:name w:val="FollowedHyperlink"/>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1"/>
    <w:uiPriority w:val="9"/>
    <w:qFormat/>
    <w:rsid w:val="0041452F"/>
    <w:rPr>
      <w:rFonts w:asciiTheme="majorHAnsi" w:eastAsiaTheme="majorEastAsia" w:hAnsiTheme="majorHAnsi" w:cstheme="majorBidi"/>
      <w:b/>
      <w:bCs/>
      <w:color w:val="000000"/>
      <w:sz w:val="32"/>
      <w:szCs w:val="32"/>
      <w:lang w:val="en-GB" w:eastAsia="ja-JP"/>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1"/>
    <w:uiPriority w:val="9"/>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locked/>
    <w:rsid w:val="0041452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locked/>
    <w:rsid w:val="0041452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1452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2"/>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2">
    <w:name w:val="HTML 预设格式 字符"/>
    <w:basedOn w:val="a1"/>
    <w:link w:val="HTML1"/>
    <w:qFormat/>
    <w:rsid w:val="0041452F"/>
    <w:rPr>
      <w:rFonts w:ascii="Courier New" w:eastAsia="MS Mincho" w:hAnsi="Courier New"/>
      <w:color w:val="000000"/>
      <w:lang w:val="en-GB" w:eastAsia="x-none"/>
    </w:rPr>
  </w:style>
  <w:style w:type="character" w:styleId="HTML3">
    <w:name w:val="HTML Typewriter"/>
    <w:unhideWhenUsed/>
    <w:qFormat/>
    <w:rsid w:val="0041452F"/>
    <w:rPr>
      <w:rFonts w:ascii="Courier New" w:eastAsia="Times New Roman" w:hAnsi="Courier New" w:cs="Courier New" w:hint="default"/>
      <w:sz w:val="24"/>
      <w:szCs w:val="24"/>
    </w:rPr>
  </w:style>
  <w:style w:type="paragraph" w:styleId="af9">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a">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7"/>
    <w:qFormat/>
    <w:locked/>
    <w:rsid w:val="0041452F"/>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0">
    <w:name w:val="批注文字 Char"/>
    <w:basedOn w:val="a1"/>
    <w:uiPriority w:val="99"/>
    <w:qFormat/>
    <w:rsid w:val="0041452F"/>
    <w:rPr>
      <w:rFonts w:ascii="Times New Roman" w:eastAsia="Times New Roman" w:hAnsi="Times New Roman"/>
      <w:color w:val="000000"/>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link w:val="a5"/>
    <w:qFormat/>
    <w:locked/>
    <w:rsid w:val="0041452F"/>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2">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b">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条目 字符"/>
    <w:link w:val="afd"/>
    <w:locked/>
    <w:rsid w:val="0041452F"/>
    <w:rPr>
      <w:rFonts w:ascii="Times New Roman" w:eastAsia="Times New Roman" w:hAnsi="Times New Roman"/>
      <w:b/>
      <w:color w:val="000000"/>
      <w:lang w:eastAsia="x-none"/>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afc"/>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e">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f">
    <w:name w:val="endnote text"/>
    <w:basedOn w:val="a0"/>
    <w:link w:val="aff0"/>
    <w:unhideWhenUsed/>
    <w:qFormat/>
    <w:rsid w:val="0041452F"/>
    <w:pPr>
      <w:autoSpaceDN w:val="0"/>
      <w:snapToGrid w:val="0"/>
    </w:pPr>
    <w:rPr>
      <w:rFonts w:eastAsia="宋体"/>
      <w:color w:val="000000"/>
      <w:lang w:eastAsia="ja-JP"/>
    </w:rPr>
  </w:style>
  <w:style w:type="character" w:customStyle="1" w:styleId="aff0">
    <w:name w:val="尾注文本 字符"/>
    <w:basedOn w:val="a1"/>
    <w:link w:val="aff"/>
    <w:qFormat/>
    <w:rsid w:val="0041452F"/>
    <w:rPr>
      <w:rFonts w:ascii="Times New Roman" w:eastAsia="宋体" w:hAnsi="Times New Roman"/>
      <w:color w:val="000000"/>
      <w:lang w:val="en-GB" w:eastAsia="ja-JP"/>
    </w:rPr>
  </w:style>
  <w:style w:type="character" w:customStyle="1" w:styleId="ab">
    <w:name w:val="列表 字符"/>
    <w:link w:val="aa"/>
    <w:qFormat/>
    <w:locked/>
    <w:rsid w:val="0041452F"/>
    <w:rPr>
      <w:rFonts w:ascii="Times New Roman" w:hAnsi="Times New Roman"/>
      <w:lang w:val="en-GB" w:eastAsia="en-US"/>
    </w:rPr>
  </w:style>
  <w:style w:type="character" w:customStyle="1" w:styleId="26">
    <w:name w:val="列表 2 字符"/>
    <w:link w:val="25"/>
    <w:qFormat/>
    <w:locked/>
    <w:rsid w:val="0041452F"/>
    <w:rPr>
      <w:rFonts w:ascii="Times New Roman" w:hAnsi="Times New Roman"/>
      <w:lang w:val="en-GB" w:eastAsia="en-US"/>
    </w:rPr>
  </w:style>
  <w:style w:type="character" w:customStyle="1" w:styleId="34">
    <w:name w:val="列表 3 字符"/>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aff1">
    <w:name w:val="标题 字符"/>
    <w:aliases w:val="Section Header 字符,Heading 31 字符"/>
    <w:basedOn w:val="a1"/>
    <w:link w:val="aff2"/>
    <w:uiPriority w:val="10"/>
    <w:qFormat/>
    <w:locked/>
    <w:rsid w:val="0041452F"/>
    <w:rPr>
      <w:rFonts w:ascii="Courier New" w:eastAsia="Times New Roman" w:hAnsi="Courier New" w:cs="Courier New"/>
      <w:color w:val="000000"/>
      <w:lang w:val="nb-NO" w:eastAsia="ja-JP"/>
    </w:rPr>
  </w:style>
  <w:style w:type="paragraph" w:styleId="aff2">
    <w:name w:val="Title"/>
    <w:aliases w:val="Section Header,Heading 31"/>
    <w:basedOn w:val="a0"/>
    <w:next w:val="a0"/>
    <w:link w:val="aff1"/>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1">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locked/>
    <w:rsid w:val="0041452F"/>
    <w:rPr>
      <w:rFonts w:ascii="Calibri" w:eastAsia="Calibri" w:hAnsi="Calibri" w:cs="Calibri"/>
      <w:color w:val="000000"/>
      <w:lang w:val="en-US"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3"/>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2">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f5">
    <w:name w:val="Body Text Indent"/>
    <w:basedOn w:val="a0"/>
    <w:link w:val="aff6"/>
    <w:unhideWhenUsed/>
    <w:qFormat/>
    <w:rsid w:val="0041452F"/>
    <w:pPr>
      <w:autoSpaceDN w:val="0"/>
      <w:spacing w:after="120"/>
      <w:ind w:left="283"/>
    </w:pPr>
    <w:rPr>
      <w:rFonts w:eastAsia="Batang"/>
      <w:color w:val="000000"/>
      <w:lang w:eastAsia="ja-JP"/>
    </w:rPr>
  </w:style>
  <w:style w:type="character" w:customStyle="1" w:styleId="aff6">
    <w:name w:val="正文文本缩进 字符"/>
    <w:basedOn w:val="a1"/>
    <w:link w:val="aff5"/>
    <w:qFormat/>
    <w:rsid w:val="0041452F"/>
    <w:rPr>
      <w:rFonts w:ascii="Times New Roman" w:eastAsia="Batang" w:hAnsi="Times New Roman"/>
      <w:color w:val="000000"/>
      <w:lang w:val="en-GB" w:eastAsia="ja-JP"/>
    </w:rPr>
  </w:style>
  <w:style w:type="paragraph" w:styleId="aff7">
    <w:name w:val="Subtitle"/>
    <w:basedOn w:val="a0"/>
    <w:next w:val="a0"/>
    <w:link w:val="aff8"/>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aff8">
    <w:name w:val="副标题 字符"/>
    <w:basedOn w:val="a1"/>
    <w:link w:val="aff7"/>
    <w:uiPriority w:val="11"/>
    <w:qFormat/>
    <w:rsid w:val="0041452F"/>
    <w:rPr>
      <w:rFonts w:ascii="Cambria" w:eastAsia="PMingLiU" w:hAnsi="Cambria"/>
      <w:i/>
      <w:iCs/>
      <w:color w:val="000000"/>
      <w:sz w:val="24"/>
      <w:szCs w:val="24"/>
      <w:lang w:val="en-GB" w:eastAsia="ja-JP"/>
    </w:rPr>
  </w:style>
  <w:style w:type="paragraph" w:styleId="aff9">
    <w:name w:val="Date"/>
    <w:basedOn w:val="a0"/>
    <w:next w:val="a0"/>
    <w:link w:val="affa"/>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3">
    <w:name w:val="日期 Char"/>
    <w:basedOn w:val="a1"/>
    <w:qFormat/>
    <w:rsid w:val="0041452F"/>
    <w:rPr>
      <w:rFonts w:ascii="Times New Roman" w:hAnsi="Times New Roman"/>
      <w:lang w:val="en-GB" w:eastAsia="en-US"/>
    </w:rPr>
  </w:style>
  <w:style w:type="paragraph" w:styleId="affb">
    <w:name w:val="Note Heading"/>
    <w:basedOn w:val="a0"/>
    <w:next w:val="a0"/>
    <w:link w:val="affc"/>
    <w:unhideWhenUsed/>
    <w:qFormat/>
    <w:rsid w:val="0041452F"/>
    <w:pPr>
      <w:overflowPunct w:val="0"/>
      <w:autoSpaceDE w:val="0"/>
      <w:autoSpaceDN w:val="0"/>
      <w:adjustRightInd w:val="0"/>
    </w:pPr>
    <w:rPr>
      <w:rFonts w:eastAsia="MS Mincho"/>
      <w:color w:val="000000"/>
      <w:lang w:val="x-none" w:eastAsia="x-none"/>
    </w:rPr>
  </w:style>
  <w:style w:type="character" w:customStyle="1" w:styleId="affc">
    <w:name w:val="注释标题 字符"/>
    <w:basedOn w:val="a1"/>
    <w:link w:val="affb"/>
    <w:qFormat/>
    <w:rsid w:val="0041452F"/>
    <w:rPr>
      <w:rFonts w:ascii="Times New Roman" w:eastAsia="MS Mincho" w:hAnsi="Times New Roman"/>
      <w:color w:val="000000"/>
      <w:lang w:val="x-none" w:eastAsia="x-none"/>
    </w:rPr>
  </w:style>
  <w:style w:type="paragraph" w:styleId="27">
    <w:name w:val="Body Text 2"/>
    <w:basedOn w:val="a0"/>
    <w:link w:val="28"/>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8">
    <w:name w:val="正文文本 2 字符"/>
    <w:basedOn w:val="a1"/>
    <w:link w:val="27"/>
    <w:qFormat/>
    <w:rsid w:val="0041452F"/>
    <w:rPr>
      <w:rFonts w:ascii="Times New Roman" w:eastAsia="Times New Roman" w:hAnsi="Times New Roman"/>
      <w:color w:val="000000"/>
      <w:lang w:val="en-GB" w:eastAsia="ja-JP"/>
    </w:rPr>
  </w:style>
  <w:style w:type="paragraph" w:styleId="35">
    <w:name w:val="Body Text 3"/>
    <w:basedOn w:val="a0"/>
    <w:link w:val="36"/>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6">
    <w:name w:val="正文文本 3 字符"/>
    <w:basedOn w:val="a1"/>
    <w:link w:val="35"/>
    <w:qFormat/>
    <w:rsid w:val="0041452F"/>
    <w:rPr>
      <w:rFonts w:ascii="Times New Roman" w:eastAsia="Times New Roman" w:hAnsi="Times New Roman"/>
      <w:color w:val="000000"/>
      <w:lang w:val="en-GB" w:eastAsia="ja-JP"/>
    </w:rPr>
  </w:style>
  <w:style w:type="paragraph" w:styleId="29">
    <w:name w:val="Body Text Indent 2"/>
    <w:basedOn w:val="a0"/>
    <w:link w:val="2a"/>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a">
    <w:name w:val="正文文本缩进 2 字符"/>
    <w:basedOn w:val="a1"/>
    <w:link w:val="29"/>
    <w:qFormat/>
    <w:rsid w:val="0041452F"/>
    <w:rPr>
      <w:rFonts w:eastAsia="MS Mincho"/>
      <w:color w:val="000000"/>
      <w:lang w:val="en-GB" w:eastAsia="ja-JP"/>
    </w:rPr>
  </w:style>
  <w:style w:type="paragraph" w:styleId="37">
    <w:name w:val="Body Text Indent 3"/>
    <w:basedOn w:val="a0"/>
    <w:link w:val="38"/>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8">
    <w:name w:val="正文文本缩进 3 字符"/>
    <w:basedOn w:val="a1"/>
    <w:link w:val="37"/>
    <w:qFormat/>
    <w:rsid w:val="0041452F"/>
    <w:rPr>
      <w:rFonts w:ascii="Times New Roman" w:eastAsia="Times New Roman" w:hAnsi="Times New Roman"/>
      <w:color w:val="000000"/>
      <w:lang w:val="x-none" w:eastAsia="ja-JP"/>
    </w:rPr>
  </w:style>
  <w:style w:type="character" w:customStyle="1" w:styleId="Char4">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fd">
    <w:name w:val="Plain Text"/>
    <w:basedOn w:val="a0"/>
    <w:link w:val="affe"/>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5">
    <w:name w:val="纯文本 Char"/>
    <w:basedOn w:val="a1"/>
    <w:qFormat/>
    <w:rsid w:val="0041452F"/>
    <w:rPr>
      <w:rFonts w:ascii="宋体" w:eastAsia="宋体" w:hAnsi="Courier New" w:cs="Courier New"/>
      <w:sz w:val="21"/>
      <w:szCs w:val="21"/>
      <w:lang w:val="en-GB" w:eastAsia="en-US"/>
    </w:rPr>
  </w:style>
  <w:style w:type="character" w:customStyle="1" w:styleId="Char6">
    <w:name w:val="批注主题 Char"/>
    <w:basedOn w:val="Char0"/>
    <w:uiPriority w:val="99"/>
    <w:qFormat/>
    <w:rsid w:val="0041452F"/>
    <w:rPr>
      <w:rFonts w:ascii="Times New Roman" w:eastAsia="Times New Roman" w:hAnsi="Times New Roman"/>
      <w:b/>
      <w:bCs/>
      <w:color w:val="000000"/>
      <w:lang w:val="en-GB" w:eastAsia="ja-JP"/>
    </w:rPr>
  </w:style>
  <w:style w:type="character" w:customStyle="1" w:styleId="Char7">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afff">
    <w:name w:val="无间隔 字符"/>
    <w:link w:val="afff0"/>
    <w:uiPriority w:val="1"/>
    <w:qFormat/>
    <w:locked/>
    <w:rsid w:val="0041452F"/>
    <w:rPr>
      <w:lang w:eastAsia="en-US"/>
    </w:rPr>
  </w:style>
  <w:style w:type="paragraph" w:styleId="afff0">
    <w:name w:val="No Spacing"/>
    <w:link w:val="afff"/>
    <w:uiPriority w:val="1"/>
    <w:qFormat/>
    <w:rsid w:val="0041452F"/>
    <w:pPr>
      <w:autoSpaceDN w:val="0"/>
    </w:pPr>
    <w:rPr>
      <w:lang w:eastAsia="en-US"/>
    </w:rPr>
  </w:style>
  <w:style w:type="paragraph" w:styleId="afff1">
    <w:name w:val="Revision"/>
    <w:uiPriority w:val="99"/>
    <w:qFormat/>
    <w:rsid w:val="0041452F"/>
    <w:pPr>
      <w:autoSpaceDN w:val="0"/>
    </w:pPr>
    <w:rPr>
      <w:rFonts w:ascii="Times New Roman" w:eastAsia="宋体" w:hAnsi="Times New Roman"/>
      <w:lang w:val="en-GB" w:eastAsia="en-US"/>
    </w:rPr>
  </w:style>
  <w:style w:type="character" w:customStyle="1" w:styleId="afff2">
    <w:name w:val="列表段落 字符"/>
    <w:aliases w:val="- Bullets 字符1,목록 단락 字符1,リスト段落 字符,?? ?? 字符,????? 字符,???? 字符,Lista1 字符,?? ?목록 단락 Char 字符,¥ê¥¹¥È¶ÎÂä Char 字符,中等深浅网格 1 - 着色 21 字符,¥¡¡¡¡ì¬º¥¹¥È¶ÎÂä 字符,ÁÐ³ö¶ÎÂä 字符,列表段落1 字符,—ño’i—Ž 字符,¥ê¥¹¥È¶ÎÂä 字符,1st level - Bullet List Paragraph 字符,列表段落11 字符"/>
    <w:link w:val="afff3"/>
    <w:qFormat/>
    <w:locked/>
    <w:rsid w:val="0041452F"/>
    <w:rPr>
      <w:rFonts w:ascii="Calibri" w:eastAsia="Calibri" w:hAnsi="Calibri" w:cs="Calibri"/>
      <w:color w:val="000000"/>
      <w:sz w:val="22"/>
      <w:szCs w:val="22"/>
      <w:lang w:val="en-US" w:eastAsia="ja-JP"/>
    </w:rPr>
  </w:style>
  <w:style w:type="paragraph" w:styleId="afff3">
    <w:name w:val="List Paragraph"/>
    <w:aliases w:val="- Bullets,목록 단락,リスト段落,?? ??,?????,????,Lista1,?? ?목록 단락 Char,¥ê¥¹¥È¶ÎÂä Char,中等深浅网格 1 - 着色 21,¥¡¡¡¡ì¬º¥¹¥È¶ÎÂä,ÁÐ³ö¶ÎÂä,列表段落1,—ño’i—Ž,¥ê¥¹¥È¶ÎÂä,1st level - Bullet List Paragraph,Lettre d'introduction,Paragrafo elenco,Normal bullet 2,列表段落11"/>
    <w:basedOn w:val="a0"/>
    <w:link w:val="afff2"/>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f4">
    <w:name w:val="Quote"/>
    <w:basedOn w:val="a0"/>
    <w:next w:val="a0"/>
    <w:link w:val="afff5"/>
    <w:uiPriority w:val="29"/>
    <w:qFormat/>
    <w:rsid w:val="0041452F"/>
    <w:pPr>
      <w:autoSpaceDN w:val="0"/>
      <w:jc w:val="both"/>
    </w:pPr>
    <w:rPr>
      <w:rFonts w:ascii="Arial" w:eastAsia="PMingLiU" w:hAnsi="Arial"/>
      <w:i/>
      <w:iCs/>
      <w:color w:val="000000"/>
      <w:lang w:eastAsia="ja-JP"/>
    </w:rPr>
  </w:style>
  <w:style w:type="character" w:customStyle="1" w:styleId="afff5">
    <w:name w:val="引用 字符"/>
    <w:basedOn w:val="a1"/>
    <w:link w:val="afff4"/>
    <w:uiPriority w:val="29"/>
    <w:qFormat/>
    <w:rsid w:val="0041452F"/>
    <w:rPr>
      <w:rFonts w:ascii="Arial" w:eastAsia="PMingLiU" w:hAnsi="Arial"/>
      <w:i/>
      <w:iCs/>
      <w:color w:val="000000"/>
      <w:lang w:val="en-GB" w:eastAsia="ja-JP"/>
    </w:rPr>
  </w:style>
  <w:style w:type="paragraph" w:styleId="afff6">
    <w:name w:val="Intense Quote"/>
    <w:basedOn w:val="a0"/>
    <w:next w:val="a0"/>
    <w:link w:val="afff7"/>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7">
    <w:name w:val="明显引用 字符"/>
    <w:basedOn w:val="a1"/>
    <w:link w:val="afff6"/>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b">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semiHidden/>
    <w:qFormat/>
    <w:rsid w:val="0041452F"/>
    <w:pPr>
      <w:autoSpaceDN w:val="0"/>
    </w:pPr>
    <w:rPr>
      <w:rFonts w:ascii="Times New Roman" w:eastAsia="Batang" w:hAnsi="Times New Roman"/>
      <w:lang w:val="en-GB" w:eastAsia="en-US"/>
    </w:rPr>
  </w:style>
  <w:style w:type="paragraph" w:customStyle="1" w:styleId="afff8">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c"/>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f9">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3">
    <w:name w:val="修订1"/>
    <w:qFormat/>
    <w:rsid w:val="0041452F"/>
    <w:pPr>
      <w:autoSpaceDN w:val="0"/>
    </w:pPr>
    <w:rPr>
      <w:rFonts w:ascii="Times New Roman" w:eastAsia="Batang" w:hAnsi="Times New Roman"/>
      <w:lang w:val="en-GB" w:eastAsia="en-US"/>
    </w:rPr>
  </w:style>
  <w:style w:type="paragraph" w:customStyle="1" w:styleId="TableText">
    <w:name w:val="TableText"/>
    <w:basedOn w:val="aff5"/>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4">
    <w:name w:val="수정1"/>
    <w:semiHidden/>
    <w:qFormat/>
    <w:rsid w:val="0041452F"/>
    <w:pPr>
      <w:autoSpaceDN w:val="0"/>
    </w:pPr>
    <w:rPr>
      <w:rFonts w:ascii="Times New Roman" w:eastAsia="Batang" w:hAnsi="Times New Roman"/>
      <w:lang w:val="en-GB" w:eastAsia="en-US"/>
    </w:rPr>
  </w:style>
  <w:style w:type="paragraph" w:customStyle="1" w:styleId="15">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f4"/>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7"/>
    <w:next w:val="27"/>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4"/>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9">
    <w:name w:val="修订3"/>
    <w:semiHidden/>
    <w:qFormat/>
    <w:rsid w:val="0041452F"/>
    <w:pPr>
      <w:autoSpaceDN w:val="0"/>
    </w:pPr>
    <w:rPr>
      <w:rFonts w:ascii="Times New Roman" w:eastAsia="Batang" w:hAnsi="Times New Roman"/>
      <w:lang w:val="en-GB" w:eastAsia="en-US"/>
    </w:rPr>
  </w:style>
  <w:style w:type="paragraph" w:customStyle="1" w:styleId="2d">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TOC8"/>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3">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fa">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6">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b">
    <w:name w:val="見出し"/>
    <w:basedOn w:val="a0"/>
    <w:next w:val="aff4"/>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c">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fd">
    <w:name w:val="索引"/>
    <w:basedOn w:val="a0"/>
    <w:qFormat/>
    <w:rsid w:val="0041452F"/>
    <w:pPr>
      <w:suppressLineNumbers/>
      <w:suppressAutoHyphens/>
      <w:autoSpaceDN w:val="0"/>
    </w:pPr>
    <w:rPr>
      <w:rFonts w:eastAsia="MS Mincho" w:cs="Mangal"/>
      <w:color w:val="000000"/>
      <w:lang w:eastAsia="ar-SA"/>
    </w:rPr>
  </w:style>
  <w:style w:type="paragraph" w:customStyle="1" w:styleId="afffe">
    <w:name w:val="段落番号"/>
    <w:basedOn w:val="aa"/>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e">
    <w:name w:val="段落番号 2"/>
    <w:basedOn w:val="afffe"/>
    <w:qFormat/>
    <w:rsid w:val="0041452F"/>
    <w:pPr>
      <w:ind w:left="851" w:hanging="284"/>
    </w:pPr>
  </w:style>
  <w:style w:type="paragraph" w:customStyle="1" w:styleId="affff">
    <w:name w:val="箇条書き"/>
    <w:basedOn w:val="aa"/>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f">
    <w:name w:val="箇条書き 2"/>
    <w:basedOn w:val="affff"/>
    <w:qFormat/>
    <w:rsid w:val="0041452F"/>
    <w:pPr>
      <w:tabs>
        <w:tab w:val="clear" w:pos="644"/>
        <w:tab w:val="num" w:pos="1494"/>
      </w:tabs>
      <w:ind w:left="851" w:hanging="284"/>
    </w:pPr>
  </w:style>
  <w:style w:type="paragraph" w:customStyle="1" w:styleId="3a">
    <w:name w:val="箇条書き 3"/>
    <w:basedOn w:val="2f"/>
    <w:qFormat/>
    <w:rsid w:val="0041452F"/>
    <w:pPr>
      <w:ind w:left="1135"/>
    </w:pPr>
  </w:style>
  <w:style w:type="paragraph" w:customStyle="1" w:styleId="2f0">
    <w:name w:val="一覧 2"/>
    <w:basedOn w:val="aa"/>
    <w:qFormat/>
    <w:rsid w:val="0041452F"/>
    <w:pPr>
      <w:suppressAutoHyphens/>
      <w:autoSpaceDN w:val="0"/>
      <w:ind w:left="851"/>
    </w:pPr>
    <w:rPr>
      <w:rFonts w:eastAsia="MS Mincho" w:cs="CG Times (WN)"/>
      <w:color w:val="000000"/>
      <w:lang w:val="fr-FR" w:eastAsia="ar-SA"/>
    </w:rPr>
  </w:style>
  <w:style w:type="paragraph" w:customStyle="1" w:styleId="3b">
    <w:name w:val="一覧 3"/>
    <w:basedOn w:val="2f0"/>
    <w:qFormat/>
    <w:rsid w:val="0041452F"/>
    <w:pPr>
      <w:ind w:left="1135"/>
    </w:pPr>
  </w:style>
  <w:style w:type="paragraph" w:customStyle="1" w:styleId="45">
    <w:name w:val="一覧 4"/>
    <w:basedOn w:val="3b"/>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a"/>
    <w:qFormat/>
    <w:rsid w:val="0041452F"/>
    <w:pPr>
      <w:ind w:left="1418"/>
    </w:pPr>
  </w:style>
  <w:style w:type="paragraph" w:customStyle="1" w:styleId="55">
    <w:name w:val="箇条書き 5"/>
    <w:basedOn w:val="46"/>
    <w:qFormat/>
    <w:rsid w:val="0041452F"/>
    <w:pPr>
      <w:ind w:left="1702"/>
    </w:pPr>
  </w:style>
  <w:style w:type="paragraph" w:customStyle="1" w:styleId="affff0">
    <w:name w:val="コメント文字列"/>
    <w:basedOn w:val="a0"/>
    <w:qFormat/>
    <w:rsid w:val="0041452F"/>
    <w:pPr>
      <w:suppressAutoHyphens/>
      <w:autoSpaceDN w:val="0"/>
    </w:pPr>
    <w:rPr>
      <w:rFonts w:eastAsia="MS Mincho" w:cs="CG Times (WN)"/>
      <w:color w:val="000000"/>
      <w:lang w:eastAsia="ar-SA"/>
    </w:rPr>
  </w:style>
  <w:style w:type="paragraph" w:customStyle="1" w:styleId="affff1">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ff2">
    <w:name w:val="コメント内容"/>
    <w:basedOn w:val="affff0"/>
    <w:next w:val="affff0"/>
    <w:qFormat/>
    <w:rsid w:val="0041452F"/>
    <w:rPr>
      <w:b/>
      <w:bCs/>
    </w:rPr>
  </w:style>
  <w:style w:type="paragraph" w:customStyle="1" w:styleId="affff3">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f4">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f1">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c">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2">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f5">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f6">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4">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f7">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f8">
    <w:name w:val="表の見出し"/>
    <w:basedOn w:val="affff7"/>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a"/>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a"/>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f9">
    <w:name w:val="枠の内容"/>
    <w:basedOn w:val="aff4"/>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8">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3">
    <w:name w:val="列出段落2"/>
    <w:basedOn w:val="a0"/>
    <w:qFormat/>
    <w:rsid w:val="0041452F"/>
    <w:pPr>
      <w:autoSpaceDN w:val="0"/>
      <w:ind w:firstLineChars="200" w:firstLine="420"/>
    </w:pPr>
    <w:rPr>
      <w:rFonts w:eastAsia="宋体"/>
      <w:color w:val="000000"/>
      <w:lang w:eastAsia="ja-JP"/>
    </w:rPr>
  </w:style>
  <w:style w:type="paragraph" w:customStyle="1" w:styleId="2f4">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9">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a">
    <w:name w:val="段落番号1"/>
    <w:basedOn w:val="aa"/>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a"/>
    <w:qFormat/>
    <w:rsid w:val="0041452F"/>
    <w:pPr>
      <w:ind w:left="851" w:hanging="284"/>
    </w:pPr>
  </w:style>
  <w:style w:type="paragraph" w:customStyle="1" w:styleId="1b">
    <w:name w:val="箇条書き1"/>
    <w:basedOn w:val="aa"/>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b"/>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a"/>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c">
    <w:name w:val="コメント文字列1"/>
    <w:basedOn w:val="a0"/>
    <w:qFormat/>
    <w:rsid w:val="0041452F"/>
    <w:pPr>
      <w:suppressAutoHyphens/>
      <w:autoSpaceDN w:val="0"/>
    </w:pPr>
    <w:rPr>
      <w:rFonts w:eastAsia="MS Mincho" w:cs="CG Times (WN)"/>
      <w:color w:val="000000"/>
      <w:lang w:eastAsia="ar-SA"/>
    </w:rPr>
  </w:style>
  <w:style w:type="paragraph" w:customStyle="1" w:styleId="1d">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e">
    <w:name w:val="コメント内容1"/>
    <w:basedOn w:val="1c"/>
    <w:next w:val="1c"/>
    <w:qFormat/>
    <w:rsid w:val="0041452F"/>
    <w:rPr>
      <w:b/>
      <w:bCs/>
    </w:rPr>
  </w:style>
  <w:style w:type="paragraph" w:customStyle="1" w:styleId="1f">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0">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1">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2">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5">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d">
    <w:name w:val="列出段落3"/>
    <w:basedOn w:val="a0"/>
    <w:qFormat/>
    <w:rsid w:val="0041452F"/>
    <w:pPr>
      <w:autoSpaceDN w:val="0"/>
      <w:ind w:firstLineChars="200" w:firstLine="420"/>
    </w:pPr>
    <w:rPr>
      <w:rFonts w:eastAsia="宋体"/>
      <w:color w:val="000000"/>
      <w:lang w:eastAsia="ja-JP"/>
    </w:rPr>
  </w:style>
  <w:style w:type="paragraph" w:customStyle="1" w:styleId="1f3">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fd"/>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f4"/>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TOC8"/>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6">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f0"/>
    <w:next w:val="af0"/>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e">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7">
    <w:name w:val="変更箇所2"/>
    <w:uiPriority w:val="99"/>
    <w:semiHidden/>
    <w:qFormat/>
    <w:rsid w:val="0041452F"/>
    <w:pPr>
      <w:autoSpaceDN w:val="0"/>
    </w:pPr>
    <w:rPr>
      <w:rFonts w:ascii="Times New Roman" w:eastAsia="MS Mincho" w:hAnsi="Times New Roman"/>
      <w:lang w:val="en-GB" w:eastAsia="en-US"/>
    </w:rPr>
  </w:style>
  <w:style w:type="paragraph" w:customStyle="1" w:styleId="2f8">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9">
    <w:name w:val="段落番号2"/>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9"/>
    <w:uiPriority w:val="99"/>
    <w:qFormat/>
    <w:rsid w:val="0041452F"/>
    <w:pPr>
      <w:ind w:left="851" w:hanging="284"/>
    </w:pPr>
  </w:style>
  <w:style w:type="paragraph" w:customStyle="1" w:styleId="2fa">
    <w:name w:val="箇条書き2"/>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a"/>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a"/>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b">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c">
    <w:name w:val="コメント内容2"/>
    <w:basedOn w:val="2fb"/>
    <w:next w:val="2fb"/>
    <w:uiPriority w:val="99"/>
    <w:qFormat/>
    <w:rsid w:val="0041452F"/>
    <w:rPr>
      <w:b/>
      <w:bCs/>
    </w:rPr>
  </w:style>
  <w:style w:type="paragraph" w:customStyle="1" w:styleId="2fd">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e">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f">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f0">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f">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0">
    <w:name w:val="変更箇所3"/>
    <w:uiPriority w:val="99"/>
    <w:semiHidden/>
    <w:qFormat/>
    <w:rsid w:val="0041452F"/>
    <w:pPr>
      <w:autoSpaceDN w:val="0"/>
    </w:pPr>
    <w:rPr>
      <w:rFonts w:ascii="Times New Roman" w:eastAsia="MS Mincho" w:hAnsi="Times New Roman"/>
      <w:lang w:val="en-GB" w:eastAsia="en-US"/>
    </w:rPr>
  </w:style>
  <w:style w:type="paragraph" w:customStyle="1" w:styleId="3f1">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2">
    <w:name w:val="段落番号3"/>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2"/>
    <w:uiPriority w:val="99"/>
    <w:qFormat/>
    <w:rsid w:val="0041452F"/>
  </w:style>
  <w:style w:type="paragraph" w:customStyle="1" w:styleId="3f3">
    <w:name w:val="箇条書き3"/>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3"/>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a"/>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4">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5">
    <w:name w:val="コメント内容3"/>
    <w:basedOn w:val="3f4"/>
    <w:next w:val="3f4"/>
    <w:uiPriority w:val="99"/>
    <w:qFormat/>
    <w:rsid w:val="0041452F"/>
    <w:rPr>
      <w:b/>
      <w:bCs/>
    </w:rPr>
  </w:style>
  <w:style w:type="paragraph" w:customStyle="1" w:styleId="3f6">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7">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8">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9">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1f4">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5">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6">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0">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fa">
    <w:name w:val="endnote reference"/>
    <w:unhideWhenUsed/>
    <w:qFormat/>
    <w:rsid w:val="0041452F"/>
    <w:rPr>
      <w:vertAlign w:val="superscript"/>
    </w:rPr>
  </w:style>
  <w:style w:type="character" w:styleId="affffb">
    <w:name w:val="Subtle Emphasis"/>
    <w:uiPriority w:val="19"/>
    <w:qFormat/>
    <w:rsid w:val="0041452F"/>
    <w:rPr>
      <w:i/>
      <w:iCs/>
      <w:color w:val="808080"/>
    </w:rPr>
  </w:style>
  <w:style w:type="character" w:styleId="affffc">
    <w:name w:val="Intense Emphasis"/>
    <w:uiPriority w:val="21"/>
    <w:qFormat/>
    <w:rsid w:val="0041452F"/>
    <w:rPr>
      <w:b/>
      <w:bCs/>
      <w:i/>
      <w:iCs/>
      <w:color w:val="4F81BD"/>
    </w:rPr>
  </w:style>
  <w:style w:type="character" w:styleId="affffd">
    <w:name w:val="Subtle Reference"/>
    <w:uiPriority w:val="31"/>
    <w:qFormat/>
    <w:rsid w:val="0041452F"/>
    <w:rPr>
      <w:smallCaps/>
      <w:color w:val="C0504D"/>
      <w:u w:val="single"/>
    </w:rPr>
  </w:style>
  <w:style w:type="character" w:styleId="affffe">
    <w:name w:val="Intense Reference"/>
    <w:uiPriority w:val="32"/>
    <w:qFormat/>
    <w:rsid w:val="0041452F"/>
    <w:rPr>
      <w:b/>
      <w:bCs/>
      <w:smallCaps/>
      <w:color w:val="C0504D"/>
      <w:spacing w:val="5"/>
      <w:u w:val="single"/>
    </w:rPr>
  </w:style>
  <w:style w:type="character" w:styleId="afffff">
    <w:name w:val="Book Title"/>
    <w:uiPriority w:val="33"/>
    <w:qFormat/>
    <w:rsid w:val="0041452F"/>
    <w:rPr>
      <w:b/>
      <w:bCs/>
      <w:smallCaps/>
      <w:spacing w:val="5"/>
    </w:rPr>
  </w:style>
  <w:style w:type="character" w:customStyle="1" w:styleId="60">
    <w:name w:val="标题 6 字符"/>
    <w:aliases w:val="T1 字符,Header 6 字符"/>
    <w:link w:val="6"/>
    <w:qFormat/>
    <w:locked/>
    <w:rsid w:val="0041452F"/>
    <w:rPr>
      <w:rFonts w:ascii="Arial" w:hAnsi="Arial"/>
      <w:lang w:val="en-GB" w:eastAsia="en-US"/>
    </w:rPr>
  </w:style>
  <w:style w:type="character" w:customStyle="1" w:styleId="70">
    <w:name w:val="标题 7 字符"/>
    <w:link w:val="7"/>
    <w:qFormat/>
    <w:locked/>
    <w:rsid w:val="0041452F"/>
    <w:rPr>
      <w:rFonts w:ascii="Arial" w:hAnsi="Arial"/>
      <w:lang w:val="en-GB" w:eastAsia="en-US"/>
    </w:rPr>
  </w:style>
  <w:style w:type="character" w:customStyle="1" w:styleId="80">
    <w:name w:val="标题 8 字符"/>
    <w:aliases w:val="Table Heading 字符"/>
    <w:link w:val="8"/>
    <w:uiPriority w:val="99"/>
    <w:qFormat/>
    <w:locked/>
    <w:rsid w:val="0041452F"/>
    <w:rPr>
      <w:rFonts w:ascii="Arial" w:hAnsi="Arial"/>
      <w:sz w:val="36"/>
      <w:lang w:val="en-GB" w:eastAsia="en-US"/>
    </w:rPr>
  </w:style>
  <w:style w:type="character" w:customStyle="1" w:styleId="90">
    <w:name w:val="标题 9 字符"/>
    <w:aliases w:val="Figure Heading 字符,FH 字符"/>
    <w:link w:val="9"/>
    <w:uiPriority w:val="99"/>
    <w:qFormat/>
    <w:locked/>
    <w:rsid w:val="0041452F"/>
    <w:rPr>
      <w:rFonts w:ascii="Arial" w:hAnsi="Arial"/>
      <w:sz w:val="36"/>
      <w:lang w:val="en-GB" w:eastAsia="en-US"/>
    </w:rPr>
  </w:style>
  <w:style w:type="character" w:customStyle="1" w:styleId="ad">
    <w:name w:val="页脚 字符"/>
    <w:link w:val="ac"/>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af4">
    <w:name w:val="批注框文本 字符"/>
    <w:link w:val="af3"/>
    <w:uiPriority w:val="99"/>
    <w:semiHidden/>
    <w:qFormat/>
    <w:locked/>
    <w:rsid w:val="0041452F"/>
    <w:rPr>
      <w:rFonts w:ascii="Tahoma" w:hAnsi="Tahoma" w:cs="Tahoma"/>
      <w:sz w:val="16"/>
      <w:szCs w:val="16"/>
      <w:lang w:val="en-GB" w:eastAsia="en-US"/>
    </w:rPr>
  </w:style>
  <w:style w:type="character" w:customStyle="1" w:styleId="af1">
    <w:name w:val="批注文字 字符"/>
    <w:link w:val="af0"/>
    <w:qFormat/>
    <w:locked/>
    <w:rsid w:val="0041452F"/>
    <w:rPr>
      <w:rFonts w:ascii="Times New Roman" w:hAnsi="Times New Roman"/>
      <w:lang w:val="en-GB" w:eastAsia="en-US"/>
    </w:rPr>
  </w:style>
  <w:style w:type="character" w:customStyle="1" w:styleId="af6">
    <w:name w:val="批注主题 字符"/>
    <w:link w:val="af5"/>
    <w:uiPriority w:val="99"/>
    <w:semiHidden/>
    <w:qFormat/>
    <w:locked/>
    <w:rsid w:val="0041452F"/>
    <w:rPr>
      <w:rFonts w:ascii="Times New Roman" w:hAnsi="Times New Roman"/>
      <w:b/>
      <w:bCs/>
      <w:lang w:val="en-GB" w:eastAsia="en-US"/>
    </w:rPr>
  </w:style>
  <w:style w:type="character" w:customStyle="1" w:styleId="af8">
    <w:name w:val="文档结构图 字符"/>
    <w:link w:val="af7"/>
    <w:uiPriority w:val="99"/>
    <w:semiHidden/>
    <w:qFormat/>
    <w:locked/>
    <w:rsid w:val="0041452F"/>
    <w:rPr>
      <w:rFonts w:ascii="Tahoma" w:hAnsi="Tahoma" w:cs="Tahoma"/>
      <w:shd w:val="clear" w:color="auto" w:fill="000080"/>
      <w:lang w:val="en-GB" w:eastAsia="en-US"/>
    </w:rPr>
  </w:style>
  <w:style w:type="character" w:customStyle="1" w:styleId="affe">
    <w:name w:val="纯文本 字符"/>
    <w:link w:val="affd"/>
    <w:uiPriority w:val="99"/>
    <w:semiHidden/>
    <w:qFormat/>
    <w:locked/>
    <w:rsid w:val="0041452F"/>
    <w:rPr>
      <w:rFonts w:ascii="Courier New" w:eastAsia="Times New Roman" w:hAnsi="Courier New"/>
      <w:color w:val="000000"/>
      <w:lang w:val="nb-NO" w:eastAsia="ja-JP"/>
    </w:rPr>
  </w:style>
  <w:style w:type="character" w:customStyle="1" w:styleId="afffff0">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7">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8">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affa">
    <w:name w:val="日期 字符"/>
    <w:link w:val="aff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ff1">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ff2">
    <w:name w:val="段落フォント"/>
    <w:qFormat/>
    <w:rsid w:val="0041452F"/>
  </w:style>
  <w:style w:type="character" w:customStyle="1" w:styleId="afffff3">
    <w:name w:val="脚注番号"/>
    <w:qFormat/>
    <w:rsid w:val="0041452F"/>
    <w:rPr>
      <w:b/>
      <w:bCs w:val="0"/>
      <w:position w:val="3"/>
      <w:sz w:val="16"/>
    </w:rPr>
  </w:style>
  <w:style w:type="character" w:customStyle="1" w:styleId="afffff4">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a">
    <w:name w:val="(文字) (文字)3"/>
    <w:rsid w:val="0041452F"/>
    <w:rPr>
      <w:rFonts w:ascii="MS Mincho" w:eastAsia="MS Mincho" w:hint="eastAsia"/>
      <w:lang w:val="en-GB" w:eastAsia="ar-SA" w:bidi="ar-SA"/>
    </w:rPr>
  </w:style>
  <w:style w:type="character" w:customStyle="1" w:styleId="1f9">
    <w:name w:val="(文字) (文字)1"/>
    <w:rsid w:val="0041452F"/>
    <w:rPr>
      <w:rFonts w:ascii="MS Mincho" w:eastAsia="MS Mincho" w:hint="eastAsia"/>
      <w:lang w:val="en-GB" w:eastAsia="ar-SA" w:bidi="ar-SA"/>
    </w:rPr>
  </w:style>
  <w:style w:type="character" w:customStyle="1" w:styleId="afffff5">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a">
    <w:name w:val="段落フォント1"/>
    <w:qFormat/>
    <w:rsid w:val="0041452F"/>
  </w:style>
  <w:style w:type="character" w:customStyle="1" w:styleId="1fb">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8">
    <w:name w:val="列表 Char"/>
    <w:qFormat/>
    <w:rsid w:val="0041452F"/>
    <w:rPr>
      <w:lang w:val="en-GB"/>
    </w:rPr>
  </w:style>
  <w:style w:type="character" w:customStyle="1" w:styleId="Char14">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5">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f6">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1">
    <w:name w:val="批注文字 Char2"/>
    <w:qFormat/>
    <w:rsid w:val="0041452F"/>
    <w:rPr>
      <w:lang w:val="en-GB" w:eastAsia="en-US"/>
    </w:rPr>
  </w:style>
  <w:style w:type="character" w:customStyle="1" w:styleId="Char16">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2">
    <w:name w:val="页脚 Char2"/>
    <w:qFormat/>
    <w:rsid w:val="0041452F"/>
    <w:rPr>
      <w:rFonts w:ascii="Arial" w:hAnsi="Arial" w:cs="Arial" w:hint="default"/>
      <w:b/>
      <w:bCs w:val="0"/>
      <w:i/>
      <w:iCs w:val="0"/>
      <w:noProof/>
      <w:sz w:val="18"/>
    </w:rPr>
  </w:style>
  <w:style w:type="character" w:customStyle="1" w:styleId="Char30">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f7">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c">
    <w:name w:val="純文字 字元1"/>
    <w:qFormat/>
    <w:rsid w:val="0041452F"/>
    <w:rPr>
      <w:rFonts w:ascii="MingLiU" w:eastAsia="MingLiU" w:hAnsi="Courier New" w:cs="Courier New" w:hint="eastAsia"/>
      <w:sz w:val="24"/>
      <w:szCs w:val="24"/>
      <w:lang w:val="en-GB" w:eastAsia="en-US"/>
    </w:rPr>
  </w:style>
  <w:style w:type="character" w:customStyle="1" w:styleId="1fd">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f1">
    <w:name w:val="段落フォント2"/>
    <w:qFormat/>
    <w:rsid w:val="0041452F"/>
  </w:style>
  <w:style w:type="character" w:customStyle="1" w:styleId="2ff2">
    <w:name w:val="コメント参照2"/>
    <w:qFormat/>
    <w:rsid w:val="0041452F"/>
    <w:rPr>
      <w:sz w:val="16"/>
    </w:rPr>
  </w:style>
  <w:style w:type="character" w:customStyle="1" w:styleId="Char17">
    <w:name w:val="纯文本 Char1"/>
    <w:qFormat/>
    <w:rsid w:val="0041452F"/>
    <w:rPr>
      <w:rFonts w:ascii="宋体" w:eastAsia="宋体" w:hAnsi="Courier New" w:cs="Courier New" w:hint="eastAsia"/>
      <w:sz w:val="21"/>
      <w:szCs w:val="21"/>
      <w:lang w:val="en-GB" w:eastAsia="en-US"/>
    </w:rPr>
  </w:style>
  <w:style w:type="character" w:customStyle="1" w:styleId="Char18">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c">
    <w:name w:val="段落フォント3"/>
    <w:qFormat/>
    <w:rsid w:val="0041452F"/>
  </w:style>
  <w:style w:type="character" w:customStyle="1" w:styleId="3fd">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e">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0">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f8">
    <w:name w:val="註解文字 字元"/>
    <w:qFormat/>
    <w:rsid w:val="0041452F"/>
    <w:rPr>
      <w:rFonts w:ascii="Times New Roman" w:eastAsia="Times New Roman" w:hAnsi="Times New Roman" w:cs="Times New Roman" w:hint="default"/>
      <w:lang w:val="en-GB"/>
    </w:rPr>
  </w:style>
  <w:style w:type="character" w:customStyle="1" w:styleId="1ff3">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3">
    <w:name w:val="批注主题 Char2"/>
    <w:qFormat/>
    <w:rsid w:val="0041452F"/>
    <w:rPr>
      <w:rFonts w:ascii="宋体" w:eastAsia="宋体" w:hAnsi="宋体" w:hint="eastAsia"/>
      <w:b/>
      <w:bCs/>
      <w:lang w:eastAsia="en-US"/>
    </w:rPr>
  </w:style>
  <w:style w:type="character" w:customStyle="1" w:styleId="Char19">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a">
    <w:name w:val="文档结构图 Char1"/>
    <w:qFormat/>
    <w:rsid w:val="0041452F"/>
    <w:rPr>
      <w:rFonts w:ascii="Tahoma" w:hAnsi="Tahoma" w:cs="Tahoma" w:hint="default"/>
      <w:shd w:val="clear" w:color="auto" w:fill="000080"/>
      <w:lang w:val="en-GB"/>
    </w:rPr>
  </w:style>
  <w:style w:type="character" w:customStyle="1" w:styleId="Char1b">
    <w:name w:val="批注框文本 Char1"/>
    <w:qFormat/>
    <w:rsid w:val="0041452F"/>
    <w:rPr>
      <w:rFonts w:ascii="Tahoma" w:hAnsi="Tahoma" w:cs="Tahoma" w:hint="default"/>
      <w:sz w:val="16"/>
      <w:szCs w:val="16"/>
      <w:lang w:val="en-GB"/>
    </w:rPr>
  </w:style>
  <w:style w:type="character" w:customStyle="1" w:styleId="Char1c">
    <w:name w:val="正文文本缩进 Char1"/>
    <w:qFormat/>
    <w:rsid w:val="0041452F"/>
    <w:rPr>
      <w:rFonts w:ascii="Batang" w:eastAsia="Batang" w:hint="eastAsia"/>
      <w:lang w:val="en-GB"/>
    </w:rPr>
  </w:style>
  <w:style w:type="character" w:customStyle="1" w:styleId="2Char1">
    <w:name w:val="正文文本 2 Char1"/>
    <w:qFormat/>
    <w:rsid w:val="0041452F"/>
    <w:rPr>
      <w:rFonts w:ascii="CG Times (WN)" w:eastAsia="Malgun Gothic" w:hAnsi="CG Times (WN)" w:hint="default"/>
      <w:i/>
      <w:iCs w:val="0"/>
      <w:lang w:val="en-GB" w:eastAsia="ko-KR"/>
    </w:rPr>
  </w:style>
  <w:style w:type="character" w:customStyle="1" w:styleId="3Char1">
    <w:name w:val="正文文本 3 Char1"/>
    <w:qFormat/>
    <w:rsid w:val="0041452F"/>
    <w:rPr>
      <w:rFonts w:ascii="CG Times (WN)" w:eastAsia="Osaka" w:hAnsi="CG Times (WN)" w:hint="default"/>
      <w:color w:val="000000"/>
      <w:lang w:val="en-GB" w:eastAsia="ko-KR"/>
    </w:rPr>
  </w:style>
  <w:style w:type="character" w:customStyle="1" w:styleId="2Char10">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4">
    <w:name w:val="不明显强调1"/>
    <w:uiPriority w:val="19"/>
    <w:qFormat/>
    <w:rsid w:val="0041452F"/>
    <w:rPr>
      <w:i/>
      <w:iCs/>
      <w:color w:val="808080"/>
    </w:rPr>
  </w:style>
  <w:style w:type="character" w:customStyle="1" w:styleId="1ff5">
    <w:name w:val="明显强调1"/>
    <w:uiPriority w:val="21"/>
    <w:qFormat/>
    <w:rsid w:val="0041452F"/>
    <w:rPr>
      <w:b/>
      <w:bCs/>
      <w:i/>
      <w:iCs/>
      <w:color w:val="4F81BD"/>
    </w:rPr>
  </w:style>
  <w:style w:type="character" w:customStyle="1" w:styleId="1ff6">
    <w:name w:val="不明显参考1"/>
    <w:uiPriority w:val="31"/>
    <w:qFormat/>
    <w:rsid w:val="0041452F"/>
    <w:rPr>
      <w:smallCaps/>
      <w:color w:val="C0504D"/>
      <w:u w:val="single"/>
    </w:rPr>
  </w:style>
  <w:style w:type="character" w:customStyle="1" w:styleId="1ff7">
    <w:name w:val="明显参考1"/>
    <w:uiPriority w:val="32"/>
    <w:qFormat/>
    <w:rsid w:val="0041452F"/>
    <w:rPr>
      <w:b/>
      <w:bCs/>
      <w:smallCaps/>
      <w:color w:val="C0504D"/>
      <w:spacing w:val="5"/>
      <w:u w:val="single"/>
    </w:rPr>
  </w:style>
  <w:style w:type="character" w:customStyle="1" w:styleId="1ff8">
    <w:name w:val="书籍标题1"/>
    <w:uiPriority w:val="33"/>
    <w:qFormat/>
    <w:rsid w:val="0041452F"/>
    <w:rPr>
      <w:b/>
      <w:bCs/>
      <w:smallCaps/>
      <w:spacing w:val="5"/>
    </w:rPr>
  </w:style>
  <w:style w:type="table" w:styleId="2ff3">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9">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fb">
    <w:name w:val="Emphasis"/>
    <w:uiPriority w:val="20"/>
    <w:qFormat/>
    <w:rsid w:val="00AF724C"/>
    <w:rPr>
      <w:i/>
      <w:iCs/>
    </w:rPr>
  </w:style>
  <w:style w:type="character" w:styleId="afffffc">
    <w:name w:val="page number"/>
    <w:basedOn w:val="a1"/>
    <w:rsid w:val="00AF724C"/>
  </w:style>
  <w:style w:type="character" w:styleId="afffffd">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b">
    <w:name w:val="목록 없음1"/>
    <w:next w:val="a3"/>
    <w:semiHidden/>
    <w:unhideWhenUsed/>
    <w:rsid w:val="00AF724C"/>
  </w:style>
  <w:style w:type="numbering" w:customStyle="1" w:styleId="2ff4">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c">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5">
    <w:name w:val="无列表2"/>
    <w:next w:val="a3"/>
    <w:uiPriority w:val="99"/>
    <w:semiHidden/>
    <w:unhideWhenUsed/>
    <w:rsid w:val="00AF724C"/>
  </w:style>
  <w:style w:type="numbering" w:customStyle="1" w:styleId="3ff0">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fe">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24"/>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ff">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ff0">
    <w:name w:val="Placeholder Text"/>
    <w:uiPriority w:val="99"/>
    <w:rsid w:val="00AF724C"/>
    <w:rPr>
      <w:color w:val="808080"/>
    </w:rPr>
  </w:style>
  <w:style w:type="paragraph" w:customStyle="1" w:styleId="affffff1">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7"/>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8"/>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f3"/>
    <w:link w:val="bulletChar"/>
    <w:qFormat/>
    <w:rsid w:val="00AF724C"/>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a"/>
    <w:rsid w:val="00AF724C"/>
    <w:pPr>
      <w:widowControl w:val="0"/>
      <w:spacing w:after="0"/>
      <w:ind w:firstLine="420"/>
      <w:jc w:val="both"/>
    </w:pPr>
    <w:rPr>
      <w:color w:val="000000"/>
      <w:kern w:val="2"/>
      <w:sz w:val="21"/>
      <w:lang w:val="en-US" w:eastAsia="zh-CN"/>
    </w:rPr>
  </w:style>
  <w:style w:type="paragraph" w:customStyle="1" w:styleId="affffff2">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
    <w:name w:val="z-窗体顶端 字符"/>
    <w:link w:val="z-0"/>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1">
    <w:name w:val="z-窗体底端 字符"/>
    <w:link w:val="z-2"/>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f5"/>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f4"/>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6">
    <w:name w:val="List Continue 2"/>
    <w:basedOn w:val="a0"/>
    <w:rsid w:val="00AF724C"/>
    <w:pPr>
      <w:ind w:leftChars="400" w:left="850"/>
    </w:pPr>
    <w:rPr>
      <w:rFonts w:eastAsia="MS Mincho"/>
      <w:color w:val="000000"/>
      <w:lang w:eastAsia="ja-JP"/>
    </w:rPr>
  </w:style>
  <w:style w:type="paragraph" w:styleId="2ff7">
    <w:name w:val="Body Text First Indent 2"/>
    <w:basedOn w:val="aff5"/>
    <w:link w:val="2ff8"/>
    <w:rsid w:val="00AF724C"/>
    <w:pPr>
      <w:autoSpaceDN/>
      <w:spacing w:after="180"/>
      <w:ind w:leftChars="400" w:left="851" w:firstLineChars="100" w:firstLine="210"/>
    </w:pPr>
    <w:rPr>
      <w:rFonts w:eastAsia="MS Mincho"/>
      <w:lang w:eastAsia="en-US"/>
    </w:rPr>
  </w:style>
  <w:style w:type="character" w:customStyle="1" w:styleId="2ff8">
    <w:name w:val="正文文本首行缩进 2 字符"/>
    <w:basedOn w:val="aff6"/>
    <w:link w:val="2ff7"/>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d">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9">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3">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a">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e">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1">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b">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4">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f5">
    <w:name w:val="样式 正文"/>
    <w:basedOn w:val="a0"/>
    <w:link w:val="Char9"/>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9">
    <w:name w:val="样式 正文 Char"/>
    <w:link w:val="affffff5"/>
    <w:rsid w:val="00AF724C"/>
    <w:rPr>
      <w:rFonts w:ascii="Times New Roman" w:eastAsia="宋体" w:hAnsi="Times New Roman" w:cs="宋体"/>
      <w:color w:val="000000"/>
      <w:kern w:val="2"/>
      <w:sz w:val="21"/>
      <w:lang w:val="en-US" w:eastAsia="zh-CN"/>
    </w:rPr>
  </w:style>
  <w:style w:type="paragraph" w:customStyle="1" w:styleId="affffff6">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f4"/>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7"/>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33"/>
      </w:numPr>
    </w:pPr>
    <w:rPr>
      <w:rFonts w:eastAsia="MS Gothic"/>
      <w:color w:val="000000"/>
      <w:sz w:val="24"/>
      <w:lang w:eastAsia="ja-JP"/>
    </w:rPr>
  </w:style>
  <w:style w:type="paragraph" w:customStyle="1" w:styleId="ListBulletLast">
    <w:name w:val="List Bullet Last"/>
    <w:aliases w:val="lbl"/>
    <w:basedOn w:val="a9"/>
    <w:next w:val="aff4"/>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f4"/>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7">
    <w:name w:val="テキスト"/>
    <w:basedOn w:val="a0"/>
    <w:link w:val="affffff8"/>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f8">
    <w:name w:val="テキスト (文字)"/>
    <w:link w:val="affffff7"/>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f4"/>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8"/>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a"/>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f9">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40"/>
      </w:numPr>
    </w:pPr>
  </w:style>
  <w:style w:type="numbering" w:customStyle="1" w:styleId="StyleBulleted">
    <w:name w:val="Style Bulleted"/>
    <w:rsid w:val="00AF724C"/>
    <w:pPr>
      <w:numPr>
        <w:numId w:val="35"/>
      </w:numPr>
    </w:pPr>
  </w:style>
  <w:style w:type="numbering" w:customStyle="1" w:styleId="StyleBulletedSymbolsymbolLeft025Hanging0252">
    <w:name w:val="Style Bulleted Symbol (symbol) Left:  0.25&quot; Hanging:  0.25&quot;2"/>
    <w:rsid w:val="00AF724C"/>
    <w:pPr>
      <w:numPr>
        <w:numId w:val="41"/>
      </w:numPr>
    </w:pPr>
  </w:style>
  <w:style w:type="numbering" w:customStyle="1" w:styleId="StyleBulletedSymbolsymbolLeft025Hanging0251">
    <w:name w:val="Style Bulleted Symbol (symbol) Left:  0.25&quot; Hanging:  0.25&quot;1"/>
    <w:rsid w:val="00AF724C"/>
    <w:pPr>
      <w:numPr>
        <w:numId w:val="39"/>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0">
    <w:name w:val="HTML Top of Form"/>
    <w:basedOn w:val="a0"/>
    <w:next w:val="a0"/>
    <w:link w:val="z-"/>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2">
    <w:name w:val="HTML Bottom of Form"/>
    <w:basedOn w:val="a0"/>
    <w:next w:val="a0"/>
    <w:link w:val="z-1"/>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d">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3"/>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fa"/>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c">
    <w:name w:val="网格型2"/>
    <w:basedOn w:val="a2"/>
    <w:next w:val="afffffa"/>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840CF-CB13-4687-9F48-CCF650C85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1007</TotalTime>
  <Pages>7</Pages>
  <Words>1869</Words>
  <Characters>10655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35</cp:revision>
  <cp:lastPrinted>1899-12-31T23:00:00Z</cp:lastPrinted>
  <dcterms:created xsi:type="dcterms:W3CDTF">2020-02-03T08:32:00Z</dcterms:created>
  <dcterms:modified xsi:type="dcterms:W3CDTF">2022-08-06T12:59:00Z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1658126737</vt:lpwstr>
  </property>
  <property fmtid="{D5CDD505-2E9C-101B-9397-08002B2CF9AE}" pid="25" name="_2015_ms_pID_725343">
    <vt:lpwstr>(2)JxpuHQWDJR570Dz3yF4tmiUT8jSXxlxHDCCH9XUQgb3asCkjHr/V0OfUPPMrKDatb+N6gej1
NxcD2jf2bVu2McNVQUiITYqLgXwwzwI7kT34ziexCywfDA8LammDcrjsJ91H2UjPwFShWPSj
E8fQ1X6lV5EDNWjVQTYYjvItduQTeAmemWo3p95bQD0SiKbx4C8R+l972HTmi96EQSqWOs5n
zXRM95slYDEW9gurqJ</vt:lpwstr>
  </property>
  <property fmtid="{D5CDD505-2E9C-101B-9397-08002B2CF9AE}" pid="26" name="_2015_ms_pID_7253431">
    <vt:lpwstr>JQQwlZy6BGgkGDZEbHm92faoq51QClt9WFUPiherhE8vn7Fy4z+t1W
oWr/Rx5+31ZKDvPM9QqKkLbbq7bqhmCFswPhvkuRVX1OD2+oVde01iTIBMHf1VzEFYVTtmJz
ISLmWYBluPUnA9Wgm5Vu8AYJu/pl45YchIfiIY/xwkPztVecG/+QSzAsYTcVEU5UZBfjNlYe
fPq+bXnCI1s/Wh63</vt:lpwstr>
  </property>
</Properties>
</file>